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AFED" w14:textId="77777777" w:rsidR="00A716D3" w:rsidRPr="009A0E1B" w:rsidRDefault="00A716D3" w:rsidP="00A716D3">
      <w:pPr>
        <w:spacing w:after="160" w:line="259" w:lineRule="auto"/>
        <w:rPr>
          <w:rFonts w:ascii="Calibri" w:eastAsia="Calibri" w:hAnsi="Calibri" w:cs="Times New Roman"/>
        </w:rPr>
      </w:pPr>
      <w:r w:rsidRPr="009A0E1B">
        <w:rPr>
          <w:rFonts w:ascii="Calibri" w:eastAsia="Calibri" w:hAnsi="Calibri" w:cs="Times New Roman"/>
          <w:noProof/>
          <w:lang w:eastAsia="de-DE"/>
        </w:rPr>
        <w:drawing>
          <wp:inline distT="0" distB="0" distL="0" distR="0" wp14:anchorId="35C558DC" wp14:editId="6EEECAA8">
            <wp:extent cx="3179633" cy="726144"/>
            <wp:effectExtent l="0" t="0" r="0" b="0"/>
            <wp:docPr id="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6B99F9DA" w14:textId="77777777" w:rsidR="00A716D3" w:rsidRPr="009A0E1B" w:rsidRDefault="00A716D3" w:rsidP="00A716D3">
      <w:pPr>
        <w:pBdr>
          <w:top w:val="nil"/>
          <w:left w:val="nil"/>
          <w:bottom w:val="nil"/>
          <w:right w:val="nil"/>
          <w:between w:val="nil"/>
        </w:pBdr>
        <w:spacing w:after="0" w:line="240" w:lineRule="auto"/>
        <w:rPr>
          <w:rFonts w:ascii="Calibri" w:eastAsia="Calibri" w:hAnsi="Calibri" w:cs="Times New Roman"/>
          <w:color w:val="000000"/>
        </w:rPr>
      </w:pPr>
      <w:r w:rsidRPr="009A0E1B">
        <w:rPr>
          <w:rFonts w:ascii="Calibri" w:eastAsia="Calibri" w:hAnsi="Calibri" w:cs="Times New Roman"/>
          <w:noProof/>
          <w:lang w:eastAsia="de-DE"/>
        </w:rPr>
        <mc:AlternateContent>
          <mc:Choice Requires="wps">
            <w:drawing>
              <wp:anchor distT="0" distB="0" distL="114300" distR="114300" simplePos="0" relativeHeight="251673600" behindDoc="0" locked="0" layoutInCell="1" hidden="0" allowOverlap="1" wp14:anchorId="59E18DF5" wp14:editId="3D0FE4D1">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3D8EEA9E"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0D130979"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9A0E1B">
        <w:rPr>
          <w:rFonts w:ascii="Calibri" w:eastAsia="Calibri" w:hAnsi="Calibri" w:cs="Times New Roman"/>
          <w:color w:val="000000"/>
          <w:sz w:val="39"/>
          <w:szCs w:val="39"/>
          <w:lang w:val="en-US"/>
        </w:rPr>
        <w:t>www.testarchiv.eu</w:t>
      </w:r>
    </w:p>
    <w:p w14:paraId="2E5F2260"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9A0E1B">
        <w:rPr>
          <w:rFonts w:ascii="Calibri" w:eastAsia="Calibri" w:hAnsi="Calibri" w:cs="Times New Roman"/>
          <w:b/>
          <w:color w:val="A0B01E"/>
          <w:sz w:val="44"/>
          <w:szCs w:val="44"/>
          <w:lang w:val="en-US"/>
        </w:rPr>
        <w:t>Open Test Archive</w:t>
      </w:r>
    </w:p>
    <w:p w14:paraId="12B6984A" w14:textId="77777777" w:rsidR="00A716D3" w:rsidRPr="009A0E1B" w:rsidRDefault="00A716D3" w:rsidP="00A716D3">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9A0E1B">
        <w:rPr>
          <w:rFonts w:ascii="Calibri" w:eastAsia="Calibri" w:hAnsi="Calibri" w:cs="Times New Roman"/>
          <w:b/>
          <w:color w:val="000000"/>
          <w:sz w:val="32"/>
          <w:szCs w:val="44"/>
          <w:lang w:val="en-US"/>
        </w:rPr>
        <w:t>Repositorium</w:t>
      </w:r>
      <w:proofErr w:type="spellEnd"/>
      <w:r w:rsidRPr="009A0E1B">
        <w:rPr>
          <w:rFonts w:ascii="Calibri" w:eastAsia="Calibri" w:hAnsi="Calibri" w:cs="Times New Roman"/>
          <w:b/>
          <w:color w:val="000000"/>
          <w:sz w:val="32"/>
          <w:szCs w:val="44"/>
          <w:lang w:val="en-US"/>
        </w:rPr>
        <w:t xml:space="preserve"> </w:t>
      </w:r>
      <w:proofErr w:type="spellStart"/>
      <w:r w:rsidRPr="009A0E1B">
        <w:rPr>
          <w:rFonts w:ascii="Calibri" w:eastAsia="Calibri" w:hAnsi="Calibri" w:cs="Times New Roman"/>
          <w:b/>
          <w:color w:val="000000"/>
          <w:sz w:val="32"/>
          <w:szCs w:val="44"/>
          <w:lang w:val="en-US"/>
        </w:rPr>
        <w:t>für</w:t>
      </w:r>
      <w:proofErr w:type="spellEnd"/>
      <w:r w:rsidRPr="009A0E1B">
        <w:rPr>
          <w:rFonts w:ascii="Calibri" w:eastAsia="Calibri" w:hAnsi="Calibri" w:cs="Times New Roman"/>
          <w:b/>
          <w:color w:val="000000"/>
          <w:sz w:val="32"/>
          <w:szCs w:val="44"/>
          <w:lang w:val="en-US"/>
        </w:rPr>
        <w:t xml:space="preserve"> Open-Access-Tests</w:t>
      </w:r>
    </w:p>
    <w:p w14:paraId="01FD1971" w14:textId="77777777" w:rsidR="00A716D3" w:rsidRPr="009A0E1B" w:rsidRDefault="00A716D3" w:rsidP="00A716D3">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65C5AD42" w14:textId="77777777" w:rsidR="00A716D3" w:rsidRPr="00216415" w:rsidRDefault="00A716D3" w:rsidP="00A716D3">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6B94B96F" w14:textId="77777777" w:rsidR="00A716D3" w:rsidRPr="009A0E1B" w:rsidRDefault="00A716D3" w:rsidP="00A716D3">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439ABCDA"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75648" behindDoc="0" locked="0" layoutInCell="1" allowOverlap="1" wp14:anchorId="25CA0696" wp14:editId="526B681B">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1C55026" w14:textId="3649E74A" w:rsidR="00A716D3" w:rsidRPr="006518D7" w:rsidRDefault="00FB75B9" w:rsidP="00A716D3">
                            <w:pPr>
                              <w:pBdr>
                                <w:top w:val="nil"/>
                                <w:left w:val="nil"/>
                                <w:bottom w:val="nil"/>
                                <w:right w:val="nil"/>
                                <w:between w:val="nil"/>
                              </w:pBdr>
                              <w:spacing w:after="0" w:line="240" w:lineRule="auto"/>
                              <w:ind w:left="57"/>
                              <w:rPr>
                                <w:b/>
                                <w:color w:val="000000"/>
                                <w:sz w:val="32"/>
                                <w:szCs w:val="44"/>
                              </w:rPr>
                            </w:pPr>
                            <w:r>
                              <w:rPr>
                                <w:b/>
                                <w:color w:val="000000"/>
                                <w:sz w:val="32"/>
                                <w:szCs w:val="44"/>
                              </w:rPr>
                              <w:t>ASTS</w:t>
                            </w:r>
                          </w:p>
                          <w:p w14:paraId="69A0AFB9" w14:textId="592F2F2B" w:rsidR="00A716D3" w:rsidRPr="00FB75B9" w:rsidRDefault="00FB75B9" w:rsidP="00A716D3">
                            <w:pPr>
                              <w:pBdr>
                                <w:top w:val="nil"/>
                                <w:left w:val="nil"/>
                                <w:bottom w:val="nil"/>
                                <w:right w:val="nil"/>
                                <w:between w:val="nil"/>
                              </w:pBdr>
                              <w:spacing w:line="240" w:lineRule="auto"/>
                              <w:ind w:left="57"/>
                              <w:rPr>
                                <w:b/>
                                <w:color w:val="000000"/>
                                <w:sz w:val="32"/>
                                <w:szCs w:val="32"/>
                              </w:rPr>
                            </w:pPr>
                            <w:r w:rsidRPr="00FB75B9">
                              <w:rPr>
                                <w:rFonts w:ascii="Calibri" w:hAnsi="Calibri" w:cs="Calibri"/>
                                <w:b/>
                                <w:sz w:val="32"/>
                                <w:szCs w:val="32"/>
                              </w:rPr>
                              <w:t>Aktuelle Stimmungsskala</w:t>
                            </w:r>
                          </w:p>
                          <w:p w14:paraId="548237F4" w14:textId="77777777" w:rsidR="00A716D3" w:rsidRDefault="00A716D3" w:rsidP="00A716D3">
                            <w:pPr>
                              <w:pBdr>
                                <w:top w:val="nil"/>
                                <w:left w:val="nil"/>
                                <w:bottom w:val="nil"/>
                                <w:right w:val="nil"/>
                                <w:between w:val="nil"/>
                              </w:pBdr>
                              <w:spacing w:line="240" w:lineRule="auto"/>
                              <w:ind w:left="57"/>
                              <w:rPr>
                                <w:b/>
                                <w:color w:val="000000"/>
                                <w:sz w:val="44"/>
                                <w:szCs w:val="44"/>
                              </w:rPr>
                            </w:pPr>
                          </w:p>
                          <w:p w14:paraId="22A96D20" w14:textId="4A54678B" w:rsidR="00A716D3" w:rsidRPr="00F01C7A" w:rsidRDefault="00FB75B9" w:rsidP="00A716D3">
                            <w:pPr>
                              <w:pBdr>
                                <w:top w:val="nil"/>
                                <w:left w:val="nil"/>
                                <w:bottom w:val="nil"/>
                                <w:right w:val="nil"/>
                                <w:between w:val="nil"/>
                              </w:pBdr>
                              <w:spacing w:after="0" w:line="240" w:lineRule="auto"/>
                              <w:ind w:left="57"/>
                              <w:rPr>
                                <w:bCs/>
                                <w:color w:val="000000"/>
                                <w:szCs w:val="39"/>
                              </w:rPr>
                            </w:pPr>
                            <w:proofErr w:type="spellStart"/>
                            <w:r>
                              <w:rPr>
                                <w:rFonts w:ascii="Calibri" w:hAnsi="Calibri" w:cs="Calibri"/>
                              </w:rPr>
                              <w:t>Dalbert</w:t>
                            </w:r>
                            <w:proofErr w:type="spellEnd"/>
                            <w:r>
                              <w:rPr>
                                <w:rFonts w:ascii="Calibri" w:hAnsi="Calibri" w:cs="Calibri"/>
                              </w:rPr>
                              <w:t>, C.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A0696" id="Abgerundetes Rechteck 36" o:spid="_x0000_s1026" style="position:absolute;margin-left:0;margin-top:1.5pt;width:467.5pt;height:1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61C55026" w14:textId="3649E74A" w:rsidR="00A716D3" w:rsidRPr="006518D7" w:rsidRDefault="00FB75B9" w:rsidP="00A716D3">
                      <w:pPr>
                        <w:pBdr>
                          <w:top w:val="nil"/>
                          <w:left w:val="nil"/>
                          <w:bottom w:val="nil"/>
                          <w:right w:val="nil"/>
                          <w:between w:val="nil"/>
                        </w:pBdr>
                        <w:spacing w:after="0" w:line="240" w:lineRule="auto"/>
                        <w:ind w:left="57"/>
                        <w:rPr>
                          <w:b/>
                          <w:color w:val="000000"/>
                          <w:sz w:val="32"/>
                          <w:szCs w:val="44"/>
                        </w:rPr>
                      </w:pPr>
                      <w:r>
                        <w:rPr>
                          <w:b/>
                          <w:color w:val="000000"/>
                          <w:sz w:val="32"/>
                          <w:szCs w:val="44"/>
                        </w:rPr>
                        <w:t>ASTS</w:t>
                      </w:r>
                    </w:p>
                    <w:p w14:paraId="69A0AFB9" w14:textId="592F2F2B" w:rsidR="00A716D3" w:rsidRPr="00FB75B9" w:rsidRDefault="00FB75B9" w:rsidP="00A716D3">
                      <w:pPr>
                        <w:pBdr>
                          <w:top w:val="nil"/>
                          <w:left w:val="nil"/>
                          <w:bottom w:val="nil"/>
                          <w:right w:val="nil"/>
                          <w:between w:val="nil"/>
                        </w:pBdr>
                        <w:spacing w:line="240" w:lineRule="auto"/>
                        <w:ind w:left="57"/>
                        <w:rPr>
                          <w:b/>
                          <w:color w:val="000000"/>
                          <w:sz w:val="32"/>
                          <w:szCs w:val="32"/>
                        </w:rPr>
                      </w:pPr>
                      <w:r w:rsidRPr="00FB75B9">
                        <w:rPr>
                          <w:rFonts w:ascii="Calibri" w:hAnsi="Calibri" w:cs="Calibri"/>
                          <w:b/>
                          <w:sz w:val="32"/>
                          <w:szCs w:val="32"/>
                        </w:rPr>
                        <w:t>Aktuelle Stimmungsskala</w:t>
                      </w:r>
                    </w:p>
                    <w:p w14:paraId="548237F4" w14:textId="77777777" w:rsidR="00A716D3" w:rsidRDefault="00A716D3" w:rsidP="00A716D3">
                      <w:pPr>
                        <w:pBdr>
                          <w:top w:val="nil"/>
                          <w:left w:val="nil"/>
                          <w:bottom w:val="nil"/>
                          <w:right w:val="nil"/>
                          <w:between w:val="nil"/>
                        </w:pBdr>
                        <w:spacing w:line="240" w:lineRule="auto"/>
                        <w:ind w:left="57"/>
                        <w:rPr>
                          <w:b/>
                          <w:color w:val="000000"/>
                          <w:sz w:val="44"/>
                          <w:szCs w:val="44"/>
                        </w:rPr>
                      </w:pPr>
                    </w:p>
                    <w:p w14:paraId="22A96D20" w14:textId="4A54678B" w:rsidR="00A716D3" w:rsidRPr="00F01C7A" w:rsidRDefault="00FB75B9" w:rsidP="00A716D3">
                      <w:pPr>
                        <w:pBdr>
                          <w:top w:val="nil"/>
                          <w:left w:val="nil"/>
                          <w:bottom w:val="nil"/>
                          <w:right w:val="nil"/>
                          <w:between w:val="nil"/>
                        </w:pBdr>
                        <w:spacing w:after="0" w:line="240" w:lineRule="auto"/>
                        <w:ind w:left="57"/>
                        <w:rPr>
                          <w:bCs/>
                          <w:color w:val="000000"/>
                          <w:szCs w:val="39"/>
                        </w:rPr>
                      </w:pPr>
                      <w:proofErr w:type="spellStart"/>
                      <w:r>
                        <w:rPr>
                          <w:rFonts w:ascii="Calibri" w:hAnsi="Calibri" w:cs="Calibri"/>
                        </w:rPr>
                        <w:t>Dalbert</w:t>
                      </w:r>
                      <w:proofErr w:type="spellEnd"/>
                      <w:r>
                        <w:rPr>
                          <w:rFonts w:ascii="Calibri" w:hAnsi="Calibri" w:cs="Calibri"/>
                        </w:rPr>
                        <w:t>, C. (2002)</w:t>
                      </w:r>
                    </w:p>
                  </w:txbxContent>
                </v:textbox>
              </v:roundrect>
            </w:pict>
          </mc:Fallback>
        </mc:AlternateContent>
      </w:r>
    </w:p>
    <w:p w14:paraId="224BD5D5"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52570FAA" w14:textId="77777777" w:rsidR="00A716D3" w:rsidRPr="009A0E1B" w:rsidRDefault="00A716D3" w:rsidP="00A716D3">
      <w:pPr>
        <w:spacing w:after="160" w:line="259" w:lineRule="auto"/>
        <w:rPr>
          <w:rFonts w:ascii="Calibri" w:eastAsia="Calibri" w:hAnsi="Calibri" w:cs="Times New Roman"/>
          <w:lang w:val="en-US"/>
        </w:rPr>
      </w:pPr>
    </w:p>
    <w:p w14:paraId="7100CAF1" w14:textId="77777777" w:rsidR="00A716D3" w:rsidRPr="009A0E1B" w:rsidRDefault="00A716D3" w:rsidP="00A716D3">
      <w:pPr>
        <w:spacing w:after="160" w:line="259" w:lineRule="auto"/>
        <w:rPr>
          <w:rFonts w:ascii="Calibri" w:eastAsia="Calibri" w:hAnsi="Calibri" w:cs="Times New Roman"/>
          <w:lang w:val="en-US"/>
        </w:rPr>
      </w:pPr>
    </w:p>
    <w:p w14:paraId="467665C1" w14:textId="77777777" w:rsidR="00A716D3" w:rsidRPr="009A0E1B" w:rsidRDefault="00A716D3" w:rsidP="00A716D3">
      <w:pPr>
        <w:spacing w:after="160" w:line="259" w:lineRule="auto"/>
        <w:rPr>
          <w:rFonts w:ascii="Calibri" w:eastAsia="Calibri" w:hAnsi="Calibri" w:cs="Times New Roman"/>
          <w:lang w:val="en-US"/>
        </w:rPr>
      </w:pPr>
    </w:p>
    <w:p w14:paraId="3DEFE4C9" w14:textId="3F60BCEF" w:rsidR="00FB75B9" w:rsidRPr="00FB75B9" w:rsidRDefault="00FB75B9" w:rsidP="00A716D3">
      <w:pPr>
        <w:pBdr>
          <w:top w:val="nil"/>
          <w:left w:val="nil"/>
          <w:bottom w:val="nil"/>
          <w:right w:val="nil"/>
          <w:between w:val="nil"/>
        </w:pBdr>
        <w:spacing w:after="0" w:line="240" w:lineRule="auto"/>
        <w:ind w:left="227"/>
        <w:rPr>
          <w:rFonts w:ascii="Calibri" w:eastAsia="Calibri" w:hAnsi="Calibri" w:cs="Times New Roman"/>
        </w:rPr>
      </w:pPr>
      <w:proofErr w:type="spellStart"/>
      <w:r>
        <w:rPr>
          <w:rFonts w:ascii="Calibri" w:hAnsi="Calibri" w:cs="Calibri"/>
        </w:rPr>
        <w:t>Dalbert</w:t>
      </w:r>
      <w:proofErr w:type="spellEnd"/>
      <w:r>
        <w:rPr>
          <w:rFonts w:ascii="Calibri" w:hAnsi="Calibri" w:cs="Calibri"/>
        </w:rPr>
        <w:t>, C. (2002). AST</w:t>
      </w:r>
      <w:r w:rsidR="0022537D">
        <w:rPr>
          <w:rFonts w:ascii="Calibri" w:hAnsi="Calibri" w:cs="Calibri"/>
        </w:rPr>
        <w:t>S</w:t>
      </w:r>
      <w:bookmarkStart w:id="1" w:name="_GoBack"/>
      <w:bookmarkEnd w:id="1"/>
      <w:r>
        <w:rPr>
          <w:rFonts w:ascii="Calibri" w:hAnsi="Calibri" w:cs="Calibri"/>
        </w:rPr>
        <w:t xml:space="preserve">. Aktuelle Stimmungsskala [Verfahrensdokumentation, Autorenbeschreibung und Fragebogen]. In Leibniz-Institut für Psychologie (ZPID) (Hrsg.), Open Test </w:t>
      </w:r>
      <w:r w:rsidRPr="00FB75B9">
        <w:rPr>
          <w:rFonts w:ascii="Calibri" w:hAnsi="Calibri" w:cs="Calibri"/>
        </w:rPr>
        <w:t>Archive. Trier: ZPID.</w:t>
      </w:r>
    </w:p>
    <w:p w14:paraId="41BDD059" w14:textId="1C1AF75E" w:rsidR="00A716D3" w:rsidRPr="00FB75B9" w:rsidRDefault="0022537D" w:rsidP="00A716D3">
      <w:pPr>
        <w:pBdr>
          <w:top w:val="nil"/>
          <w:left w:val="nil"/>
          <w:bottom w:val="nil"/>
          <w:right w:val="nil"/>
          <w:between w:val="nil"/>
        </w:pBdr>
        <w:spacing w:after="0" w:line="240" w:lineRule="auto"/>
        <w:ind w:left="227"/>
        <w:rPr>
          <w:rFonts w:ascii="Calibri" w:eastAsia="Calibri" w:hAnsi="Calibri" w:cs="Times New Roman"/>
        </w:rPr>
      </w:pPr>
      <w:hyperlink r:id="rId8" w:history="1">
        <w:r w:rsidR="00FB75B9" w:rsidRPr="00FB75B9">
          <w:rPr>
            <w:rStyle w:val="Hyperlink"/>
            <w:rFonts w:cstheme="minorHAnsi"/>
            <w:color w:val="auto"/>
            <w:u w:val="none"/>
          </w:rPr>
          <w:t>https://doi.org/10.23668/psycharchives.4528</w:t>
        </w:r>
      </w:hyperlink>
    </w:p>
    <w:p w14:paraId="29EECC03" w14:textId="77777777" w:rsidR="00A716D3" w:rsidRPr="009A0E1B" w:rsidRDefault="00A716D3" w:rsidP="00A716D3">
      <w:pPr>
        <w:spacing w:after="160" w:line="259" w:lineRule="auto"/>
        <w:jc w:val="center"/>
        <w:rPr>
          <w:rFonts w:ascii="Calibri" w:eastAsia="Calibri" w:hAnsi="Calibri" w:cs="Times New Roman"/>
          <w:b/>
          <w:bCs/>
          <w:color w:val="000000"/>
        </w:rPr>
      </w:pPr>
    </w:p>
    <w:p w14:paraId="49155539" w14:textId="77777777" w:rsidR="00A716D3" w:rsidRPr="009A0E1B" w:rsidRDefault="00A716D3" w:rsidP="00A716D3">
      <w:pPr>
        <w:spacing w:before="240" w:after="0" w:line="259" w:lineRule="auto"/>
        <w:jc w:val="center"/>
        <w:rPr>
          <w:rFonts w:ascii="Calibri" w:eastAsia="Calibri" w:hAnsi="Calibri" w:cs="Times New Roman"/>
          <w:color w:val="000000"/>
        </w:rPr>
      </w:pPr>
      <w:r w:rsidRPr="009A0E1B">
        <w:rPr>
          <w:rFonts w:ascii="Calibri" w:eastAsia="Calibri" w:hAnsi="Calibri" w:cs="Times New Roman"/>
          <w:color w:val="000000"/>
        </w:rPr>
        <w:t>Alle Informationen und Materialien zu dem Verfahren finden Sie unter:</w:t>
      </w:r>
    </w:p>
    <w:p w14:paraId="52734625" w14:textId="51106119" w:rsidR="00A716D3" w:rsidRPr="00FB75B9" w:rsidRDefault="0022537D" w:rsidP="00A716D3">
      <w:pPr>
        <w:spacing w:after="160" w:line="259" w:lineRule="auto"/>
        <w:jc w:val="center"/>
        <w:rPr>
          <w:rFonts w:ascii="Calibri" w:eastAsia="Calibri" w:hAnsi="Calibri" w:cs="Times New Roman"/>
          <w:b/>
          <w:bCs/>
        </w:rPr>
      </w:pPr>
      <w:hyperlink r:id="rId9" w:history="1">
        <w:r w:rsidR="00A716D3" w:rsidRPr="00FB75B9">
          <w:rPr>
            <w:rStyle w:val="Hyperlink"/>
            <w:rFonts w:ascii="Calibri" w:eastAsia="Calibri" w:hAnsi="Calibri" w:cs="Times New Roman"/>
            <w:b/>
            <w:bCs/>
            <w:color w:val="auto"/>
            <w:u w:val="none"/>
          </w:rPr>
          <w:t>https://www.testarchiv.eu/d</w:t>
        </w:r>
        <w:r w:rsidR="00FB75B9" w:rsidRPr="00FB75B9">
          <w:rPr>
            <w:rStyle w:val="Hyperlink"/>
            <w:rFonts w:ascii="Calibri" w:eastAsia="Calibri" w:hAnsi="Calibri" w:cs="Times New Roman"/>
            <w:b/>
            <w:bCs/>
            <w:color w:val="auto"/>
            <w:u w:val="none"/>
          </w:rPr>
          <w:t>e/test/9003796</w:t>
        </w:r>
      </w:hyperlink>
    </w:p>
    <w:p w14:paraId="2B56DC80" w14:textId="77777777" w:rsidR="00A716D3" w:rsidRPr="009A0E1B" w:rsidRDefault="00A716D3" w:rsidP="00A716D3">
      <w:pPr>
        <w:spacing w:after="160" w:line="259" w:lineRule="auto"/>
        <w:jc w:val="center"/>
        <w:rPr>
          <w:rFonts w:ascii="Calibri" w:eastAsia="Calibri" w:hAnsi="Calibri" w:cs="Times New Roman"/>
          <w:b/>
          <w:bCs/>
          <w:color w:val="000000"/>
        </w:rPr>
      </w:pPr>
    </w:p>
    <w:p w14:paraId="3E55D2EC" w14:textId="77777777" w:rsidR="00A716D3" w:rsidRPr="009A0E1B" w:rsidRDefault="00A716D3" w:rsidP="00A716D3">
      <w:pPr>
        <w:spacing w:after="160" w:line="259" w:lineRule="auto"/>
        <w:rPr>
          <w:rFonts w:ascii="Calibri" w:eastAsia="Calibri" w:hAnsi="Calibri" w:cs="Times New Roman"/>
          <w:b/>
          <w:bCs/>
          <w:color w:val="000000"/>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7D85B5D0" wp14:editId="0D9CDCE2">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58CC242A" w14:textId="77777777" w:rsidR="00A716D3" w:rsidRPr="007167F4" w:rsidRDefault="00A716D3" w:rsidP="00A716D3">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2A943A4C" w14:textId="77777777" w:rsidR="00A716D3" w:rsidRPr="007167F4" w:rsidRDefault="00A716D3" w:rsidP="00A716D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138D43B0" w14:textId="61E35C11" w:rsidR="00A716D3" w:rsidRDefault="00A716D3" w:rsidP="00A716D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2F4F62">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D6A74C1" w14:textId="77777777" w:rsidR="00A716D3" w:rsidRDefault="00A716D3" w:rsidP="00A716D3">
                            <w:pPr>
                              <w:autoSpaceDE w:val="0"/>
                              <w:autoSpaceDN w:val="0"/>
                              <w:adjustRightInd w:val="0"/>
                              <w:spacing w:after="0" w:line="240" w:lineRule="auto"/>
                              <w:rPr>
                                <w:rFonts w:ascii="ArialMT" w:hAnsi="ArialMT" w:cs="ArialMT"/>
                                <w:color w:val="000000"/>
                                <w:sz w:val="16"/>
                                <w:szCs w:val="14"/>
                              </w:rPr>
                            </w:pPr>
                          </w:p>
                          <w:p w14:paraId="680DE455" w14:textId="77777777" w:rsidR="00A716D3" w:rsidRPr="00366BBF" w:rsidRDefault="00A716D3" w:rsidP="00A716D3">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7FD7102" w14:textId="77777777" w:rsidR="00A716D3" w:rsidRPr="00366BBF" w:rsidRDefault="00A716D3" w:rsidP="00A716D3">
                            <w:pPr>
                              <w:autoSpaceDE w:val="0"/>
                              <w:autoSpaceDN w:val="0"/>
                              <w:adjustRightInd w:val="0"/>
                              <w:spacing w:after="0" w:line="240" w:lineRule="auto"/>
                              <w:rPr>
                                <w:rFonts w:ascii="ArialMT" w:hAnsi="ArialMT" w:cs="ArialMT"/>
                                <w:b/>
                                <w:bCs/>
                                <w:i/>
                                <w:iCs/>
                                <w:color w:val="000000"/>
                                <w:sz w:val="16"/>
                                <w:szCs w:val="14"/>
                                <w:lang w:val="en-US"/>
                              </w:rPr>
                            </w:pPr>
                          </w:p>
                          <w:p w14:paraId="50E55BA7" w14:textId="77777777" w:rsidR="00A716D3" w:rsidRPr="00366BBF" w:rsidRDefault="00A716D3" w:rsidP="00A716D3">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9F9EE50" w14:textId="77777777"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543821F7" w14:textId="2827F660"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9A0E1B">
                                <w:rPr>
                                  <w:rStyle w:val="Hyperlink"/>
                                  <w:rFonts w:ascii="ArialMT" w:hAnsi="ArialMT" w:cs="ArialMT"/>
                                  <w:iCs/>
                                  <w:color w:val="525252"/>
                                  <w:sz w:val="16"/>
                                  <w:szCs w:val="14"/>
                                  <w:lang w:val="en-US"/>
                                </w:rPr>
                                <w:t>C</w:t>
                              </w:r>
                              <w:r w:rsidR="002F4F62">
                                <w:rPr>
                                  <w:rStyle w:val="Hyperlink"/>
                                  <w:rFonts w:ascii="ArialMT" w:hAnsi="ArialMT" w:cs="ArialMT"/>
                                  <w:iCs/>
                                  <w:color w:val="525252"/>
                                  <w:sz w:val="16"/>
                                  <w:szCs w:val="14"/>
                                  <w:lang w:val="en-US"/>
                                </w:rPr>
                                <w:t>reative Commons License CC BY-NC-ND</w:t>
                              </w:r>
                              <w:r w:rsidRPr="009A0E1B">
                                <w:rPr>
                                  <w:rStyle w:val="Hyperlink"/>
                                  <w:rFonts w:ascii="ArialMT" w:hAnsi="ArialMT" w:cs="ArialMT"/>
                                  <w:iCs/>
                                  <w:color w:val="525252"/>
                                  <w:sz w:val="16"/>
                                  <w:szCs w:val="14"/>
                                  <w:lang w:val="en-US"/>
                                </w:rPr>
                                <w:t xml:space="preserve">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087BF5B2" w14:textId="77777777"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5B5D0" id="Abgerundetes Rechteck 37" o:spid="_x0000_s1027" style="position:absolute;margin-left:-5pt;margin-top:9.75pt;width:467.45pt;height:20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58CC242A" w14:textId="77777777" w:rsidR="00A716D3" w:rsidRPr="007167F4" w:rsidRDefault="00A716D3" w:rsidP="00A716D3">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2A943A4C" w14:textId="77777777" w:rsidR="00A716D3" w:rsidRPr="007167F4" w:rsidRDefault="00A716D3" w:rsidP="00A716D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138D43B0" w14:textId="61E35C11" w:rsidR="00A716D3" w:rsidRDefault="00A716D3" w:rsidP="00A716D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2F4F62">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D6A74C1" w14:textId="77777777" w:rsidR="00A716D3" w:rsidRDefault="00A716D3" w:rsidP="00A716D3">
                      <w:pPr>
                        <w:autoSpaceDE w:val="0"/>
                        <w:autoSpaceDN w:val="0"/>
                        <w:adjustRightInd w:val="0"/>
                        <w:spacing w:after="0" w:line="240" w:lineRule="auto"/>
                        <w:rPr>
                          <w:rFonts w:ascii="ArialMT" w:hAnsi="ArialMT" w:cs="ArialMT"/>
                          <w:color w:val="000000"/>
                          <w:sz w:val="16"/>
                          <w:szCs w:val="14"/>
                        </w:rPr>
                      </w:pPr>
                    </w:p>
                    <w:p w14:paraId="680DE455" w14:textId="77777777" w:rsidR="00A716D3" w:rsidRPr="00366BBF" w:rsidRDefault="00A716D3" w:rsidP="00A716D3">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7FD7102" w14:textId="77777777" w:rsidR="00A716D3" w:rsidRPr="00366BBF" w:rsidRDefault="00A716D3" w:rsidP="00A716D3">
                      <w:pPr>
                        <w:autoSpaceDE w:val="0"/>
                        <w:autoSpaceDN w:val="0"/>
                        <w:adjustRightInd w:val="0"/>
                        <w:spacing w:after="0" w:line="240" w:lineRule="auto"/>
                        <w:rPr>
                          <w:rFonts w:ascii="ArialMT" w:hAnsi="ArialMT" w:cs="ArialMT"/>
                          <w:b/>
                          <w:bCs/>
                          <w:i/>
                          <w:iCs/>
                          <w:color w:val="000000"/>
                          <w:sz w:val="16"/>
                          <w:szCs w:val="14"/>
                          <w:lang w:val="en-US"/>
                        </w:rPr>
                      </w:pPr>
                    </w:p>
                    <w:p w14:paraId="50E55BA7" w14:textId="77777777" w:rsidR="00A716D3" w:rsidRPr="00366BBF" w:rsidRDefault="00A716D3" w:rsidP="00A716D3">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9F9EE50" w14:textId="77777777"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543821F7" w14:textId="2827F660"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9A0E1B">
                          <w:rPr>
                            <w:rStyle w:val="Hyperlink"/>
                            <w:rFonts w:ascii="ArialMT" w:hAnsi="ArialMT" w:cs="ArialMT"/>
                            <w:iCs/>
                            <w:color w:val="525252"/>
                            <w:sz w:val="16"/>
                            <w:szCs w:val="14"/>
                            <w:lang w:val="en-US"/>
                          </w:rPr>
                          <w:t>C</w:t>
                        </w:r>
                        <w:r w:rsidR="002F4F62">
                          <w:rPr>
                            <w:rStyle w:val="Hyperlink"/>
                            <w:rFonts w:ascii="ArialMT" w:hAnsi="ArialMT" w:cs="ArialMT"/>
                            <w:iCs/>
                            <w:color w:val="525252"/>
                            <w:sz w:val="16"/>
                            <w:szCs w:val="14"/>
                            <w:lang w:val="en-US"/>
                          </w:rPr>
                          <w:t>reative Commons License CC BY-NC-ND</w:t>
                        </w:r>
                        <w:r w:rsidRPr="009A0E1B">
                          <w:rPr>
                            <w:rStyle w:val="Hyperlink"/>
                            <w:rFonts w:ascii="ArialMT" w:hAnsi="ArialMT" w:cs="ArialMT"/>
                            <w:iCs/>
                            <w:color w:val="525252"/>
                            <w:sz w:val="16"/>
                            <w:szCs w:val="14"/>
                            <w:lang w:val="en-US"/>
                          </w:rPr>
                          <w:t xml:space="preserve">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087BF5B2" w14:textId="77777777" w:rsidR="00A716D3" w:rsidRPr="00366BBF" w:rsidRDefault="00A716D3" w:rsidP="00A716D3">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7D8978F4" w14:textId="77777777" w:rsidR="00A716D3" w:rsidRPr="009A0E1B" w:rsidRDefault="00A716D3" w:rsidP="00A716D3">
      <w:pPr>
        <w:spacing w:after="160" w:line="259" w:lineRule="auto"/>
        <w:rPr>
          <w:rFonts w:ascii="Calibri" w:eastAsia="Calibri" w:hAnsi="Calibri" w:cs="Times New Roman"/>
          <w:b/>
          <w:bCs/>
          <w:color w:val="000000"/>
        </w:rPr>
      </w:pPr>
    </w:p>
    <w:p w14:paraId="1DF224F3" w14:textId="77777777" w:rsidR="00A716D3" w:rsidRPr="009A0E1B" w:rsidRDefault="00A716D3" w:rsidP="00A716D3">
      <w:pPr>
        <w:spacing w:after="160" w:line="259" w:lineRule="auto"/>
        <w:rPr>
          <w:rFonts w:ascii="Calibri" w:eastAsia="Calibri" w:hAnsi="Calibri" w:cs="Times New Roman"/>
          <w:b/>
          <w:bCs/>
          <w:color w:val="000000"/>
        </w:rPr>
      </w:pPr>
    </w:p>
    <w:p w14:paraId="6D803EF0"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color w:val="000000"/>
        </w:rPr>
      </w:pPr>
    </w:p>
    <w:p w14:paraId="6BFB7405"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color w:val="000000"/>
        </w:rPr>
      </w:pPr>
    </w:p>
    <w:p w14:paraId="289EE751" w14:textId="77777777" w:rsidR="00A716D3" w:rsidRPr="009A0E1B" w:rsidRDefault="00A716D3" w:rsidP="00A716D3">
      <w:pPr>
        <w:pBdr>
          <w:top w:val="nil"/>
          <w:left w:val="nil"/>
          <w:bottom w:val="nil"/>
          <w:right w:val="nil"/>
          <w:between w:val="nil"/>
        </w:pBdr>
        <w:spacing w:before="360" w:after="0" w:line="240" w:lineRule="auto"/>
        <w:rPr>
          <w:rFonts w:ascii="Calibri" w:eastAsia="Calibri" w:hAnsi="Calibri" w:cs="Times New Roman"/>
          <w:color w:val="000000"/>
        </w:rPr>
      </w:pPr>
    </w:p>
    <w:p w14:paraId="731CDFDF" w14:textId="77777777" w:rsidR="00A716D3" w:rsidRDefault="00A716D3" w:rsidP="00A716D3">
      <w:pPr>
        <w:rPr>
          <w:b/>
          <w:color w:val="00B050"/>
          <w:sz w:val="20"/>
        </w:rPr>
        <w:sectPr w:rsidR="00A716D3" w:rsidSect="00216415">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pPr>
      <w:r>
        <w:rPr>
          <w:rFonts w:ascii="Calibri" w:eastAsia="Calibri" w:hAnsi="Calibri" w:cs="Times New Roman"/>
        </w:rPr>
        <w:t xml:space="preserve">                                                                                                                                                                                          </w:t>
      </w:r>
      <w:r>
        <w:rPr>
          <w:b/>
          <w:color w:val="00B050"/>
          <w:sz w:val="20"/>
        </w:rPr>
        <w:br w:type="page"/>
      </w:r>
    </w:p>
    <w:p w14:paraId="139605C6" w14:textId="5F6EEBED" w:rsidR="00E554BC" w:rsidRPr="00E554BC" w:rsidRDefault="00B51D92" w:rsidP="00E554BC">
      <w:pPr>
        <w:rPr>
          <w:rFonts w:ascii="Times New Roman" w:eastAsia="Times New Roman" w:hAnsi="Times New Roman" w:cs="Times New Roman"/>
          <w:sz w:val="20"/>
          <w:szCs w:val="20"/>
          <w:lang w:eastAsia="de-DE"/>
        </w:rPr>
      </w:pPr>
      <w:r>
        <w:rPr>
          <w:b/>
          <w:noProof/>
          <w:color w:val="00B050"/>
          <w:sz w:val="20"/>
          <w:lang w:eastAsia="de-DE"/>
        </w:rPr>
        <w:lastRenderedPageBreak/>
        <mc:AlternateContent>
          <mc:Choice Requires="wps">
            <w:drawing>
              <wp:anchor distT="0" distB="0" distL="114300" distR="114300" simplePos="0" relativeHeight="251671552" behindDoc="0" locked="0" layoutInCell="1" allowOverlap="1" wp14:anchorId="3D5DC10F" wp14:editId="7AAAB251">
                <wp:simplePos x="0" y="0"/>
                <wp:positionH relativeFrom="column">
                  <wp:posOffset>54362</wp:posOffset>
                </wp:positionH>
                <wp:positionV relativeFrom="paragraph">
                  <wp:posOffset>-303447</wp:posOffset>
                </wp:positionV>
                <wp:extent cx="2361537" cy="254442"/>
                <wp:effectExtent l="0" t="0" r="20320" b="12700"/>
                <wp:wrapNone/>
                <wp:docPr id="35" name="Textfeld 35"/>
                <wp:cNvGraphicFramePr/>
                <a:graphic xmlns:a="http://schemas.openxmlformats.org/drawingml/2006/main">
                  <a:graphicData uri="http://schemas.microsoft.com/office/word/2010/wordprocessingShape">
                    <wps:wsp>
                      <wps:cNvSpPr txBox="1"/>
                      <wps:spPr>
                        <a:xfrm>
                          <a:off x="0" y="0"/>
                          <a:ext cx="2361537" cy="2544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09FACE" w14:textId="77777777" w:rsidR="00875016" w:rsidRPr="00B51D92" w:rsidRDefault="00875016" w:rsidP="00B51D92">
                            <w:pPr>
                              <w:tabs>
                                <w:tab w:val="center" w:pos="4536"/>
                                <w:tab w:val="right" w:pos="9072"/>
                              </w:tabs>
                              <w:spacing w:after="0" w:line="240" w:lineRule="auto"/>
                              <w:rPr>
                                <w:rFonts w:ascii="Times New Roman" w:eastAsia="Times New Roman" w:hAnsi="Times New Roman" w:cs="Times New Roman"/>
                                <w:sz w:val="20"/>
                                <w:szCs w:val="20"/>
                                <w:lang w:eastAsia="de-DE"/>
                              </w:rPr>
                            </w:pPr>
                            <w:r w:rsidRPr="00B51D92">
                              <w:rPr>
                                <w:rFonts w:ascii="Times New Roman" w:eastAsia="Times New Roman" w:hAnsi="Times New Roman" w:cs="Times New Roman"/>
                                <w:sz w:val="12"/>
                                <w:szCs w:val="20"/>
                                <w:lang w:eastAsia="de-DE"/>
                              </w:rPr>
                              <w:t xml:space="preserve">ASTS © </w:t>
                            </w:r>
                            <w:proofErr w:type="spellStart"/>
                            <w:r w:rsidRPr="00B51D92">
                              <w:rPr>
                                <w:rFonts w:ascii="Times New Roman" w:eastAsia="Times New Roman" w:hAnsi="Times New Roman" w:cs="Times New Roman"/>
                                <w:sz w:val="12"/>
                                <w:szCs w:val="20"/>
                                <w:lang w:eastAsia="de-DE"/>
                              </w:rPr>
                              <w:t>Dalbert</w:t>
                            </w:r>
                            <w:proofErr w:type="spellEnd"/>
                            <w:r w:rsidRPr="00B51D92">
                              <w:rPr>
                                <w:rFonts w:ascii="Times New Roman" w:eastAsia="Times New Roman" w:hAnsi="Times New Roman" w:cs="Times New Roman"/>
                                <w:sz w:val="12"/>
                                <w:szCs w:val="20"/>
                                <w:lang w:eastAsia="de-DE"/>
                              </w:rPr>
                              <w:t>,  Martin-Luther-Universität Halle-Wittenberg</w:t>
                            </w:r>
                          </w:p>
                          <w:p w14:paraId="73D2A770" w14:textId="77777777" w:rsidR="00875016" w:rsidRDefault="00875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C10F" id="_x0000_t202" coordsize="21600,21600" o:spt="202" path="m,l,21600r21600,l21600,xe">
                <v:stroke joinstyle="miter"/>
                <v:path gradientshapeok="t" o:connecttype="rect"/>
              </v:shapetype>
              <v:shape id="Textfeld 35" o:spid="_x0000_s1028" type="#_x0000_t202" style="position:absolute;margin-left:4.3pt;margin-top:-23.9pt;width:185.9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" fillcolor="white [3201]" strokecolor="white [3212]" strokeweight=".5pt">
                <v:textbox>
                  <w:txbxContent>
                    <w:p w14:paraId="1409FACE" w14:textId="77777777" w:rsidR="00875016" w:rsidRPr="00B51D92" w:rsidRDefault="00875016" w:rsidP="00B51D92">
                      <w:pPr>
                        <w:tabs>
                          <w:tab w:val="center" w:pos="4536"/>
                          <w:tab w:val="right" w:pos="9072"/>
                        </w:tabs>
                        <w:spacing w:after="0" w:line="240" w:lineRule="auto"/>
                        <w:rPr>
                          <w:rFonts w:ascii="Times New Roman" w:eastAsia="Times New Roman" w:hAnsi="Times New Roman" w:cs="Times New Roman"/>
                          <w:sz w:val="20"/>
                          <w:szCs w:val="20"/>
                          <w:lang w:eastAsia="de-DE"/>
                        </w:rPr>
                      </w:pPr>
                      <w:r w:rsidRPr="00B51D92">
                        <w:rPr>
                          <w:rFonts w:ascii="Times New Roman" w:eastAsia="Times New Roman" w:hAnsi="Times New Roman" w:cs="Times New Roman"/>
                          <w:sz w:val="12"/>
                          <w:szCs w:val="20"/>
                          <w:lang w:eastAsia="de-DE"/>
                        </w:rPr>
                        <w:t xml:space="preserve">ASTS © </w:t>
                      </w:r>
                      <w:proofErr w:type="spellStart"/>
                      <w:r w:rsidRPr="00B51D92">
                        <w:rPr>
                          <w:rFonts w:ascii="Times New Roman" w:eastAsia="Times New Roman" w:hAnsi="Times New Roman" w:cs="Times New Roman"/>
                          <w:sz w:val="12"/>
                          <w:szCs w:val="20"/>
                          <w:lang w:eastAsia="de-DE"/>
                        </w:rPr>
                        <w:t>Dalbert</w:t>
                      </w:r>
                      <w:proofErr w:type="spellEnd"/>
                      <w:r w:rsidRPr="00B51D92">
                        <w:rPr>
                          <w:rFonts w:ascii="Times New Roman" w:eastAsia="Times New Roman" w:hAnsi="Times New Roman" w:cs="Times New Roman"/>
                          <w:sz w:val="12"/>
                          <w:szCs w:val="20"/>
                          <w:lang w:eastAsia="de-DE"/>
                        </w:rPr>
                        <w:t>,  Martin-Luther-Universität Halle-Wittenberg</w:t>
                      </w:r>
                    </w:p>
                    <w:p w14:paraId="73D2A770" w14:textId="77777777" w:rsidR="00875016" w:rsidRDefault="00875016"/>
                  </w:txbxContent>
                </v:textbox>
              </v:shape>
            </w:pict>
          </mc:Fallback>
        </mc:AlternateContent>
      </w:r>
      <w:r w:rsidR="00F73B12" w:rsidRPr="00F73B12">
        <w:rPr>
          <w:b/>
          <w:color w:val="00B050"/>
          <w:sz w:val="20"/>
        </w:rPr>
        <w:object w:dxaOrig="9238" w:dyaOrig="14299" w14:anchorId="22B23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714.75pt" o:ole="">
            <v:imagedata r:id="rId24" o:title=""/>
          </v:shape>
          <o:OLEObject Type="Embed" ProgID="Word.Document.8" ShapeID="_x0000_i1025" DrawAspect="Content" ObjectID="_1711953141" r:id="rId25">
            <o:FieldCodes>\s</o:FieldCodes>
          </o:OLEObject>
        </w:object>
      </w:r>
      <w:r w:rsidR="00E554BC" w:rsidRPr="00E554BC">
        <w:rPr>
          <w:rFonts w:ascii="Times New Roman" w:eastAsia="Times New Roman" w:hAnsi="Times New Roman" w:cs="Times New Roman"/>
          <w:sz w:val="12"/>
          <w:szCs w:val="20"/>
          <w:lang w:eastAsia="de-DE"/>
        </w:rPr>
        <w:t xml:space="preserve">ASTS © </w:t>
      </w:r>
      <w:proofErr w:type="spellStart"/>
      <w:proofErr w:type="gramStart"/>
      <w:r w:rsidR="00E554BC" w:rsidRPr="00E554BC">
        <w:rPr>
          <w:rFonts w:ascii="Times New Roman" w:eastAsia="Times New Roman" w:hAnsi="Times New Roman" w:cs="Times New Roman"/>
          <w:sz w:val="12"/>
          <w:szCs w:val="20"/>
          <w:lang w:eastAsia="de-DE"/>
        </w:rPr>
        <w:t>Dalbert</w:t>
      </w:r>
      <w:proofErr w:type="spellEnd"/>
      <w:r w:rsidR="00E554BC" w:rsidRPr="00E554BC">
        <w:rPr>
          <w:rFonts w:ascii="Times New Roman" w:eastAsia="Times New Roman" w:hAnsi="Times New Roman" w:cs="Times New Roman"/>
          <w:sz w:val="12"/>
          <w:szCs w:val="20"/>
          <w:lang w:eastAsia="de-DE"/>
        </w:rPr>
        <w:t>,  Martin</w:t>
      </w:r>
      <w:proofErr w:type="gramEnd"/>
      <w:r w:rsidR="00E554BC" w:rsidRPr="00E554BC">
        <w:rPr>
          <w:rFonts w:ascii="Times New Roman" w:eastAsia="Times New Roman" w:hAnsi="Times New Roman" w:cs="Times New Roman"/>
          <w:sz w:val="12"/>
          <w:szCs w:val="20"/>
          <w:lang w:eastAsia="de-DE"/>
        </w:rPr>
        <w:t>-Luther-Universität Halle-Wittenberg</w:t>
      </w:r>
    </w:p>
    <w:p w14:paraId="417DBC44" w14:textId="3CB501F5" w:rsidR="004D28B6" w:rsidRPr="004D28B6" w:rsidRDefault="004D28B6" w:rsidP="004D28B6">
      <w:pPr>
        <w:pStyle w:val="Beschriftung"/>
        <w:jc w:val="center"/>
        <w:rPr>
          <w:rFonts w:ascii="Times New Roman" w:eastAsia="Times New Roman" w:hAnsi="Times New Roman" w:cs="Times New Roman"/>
          <w:sz w:val="32"/>
          <w:szCs w:val="20"/>
        </w:rPr>
      </w:pPr>
      <w:r w:rsidRPr="004D28B6">
        <w:rPr>
          <w:rFonts w:ascii="Times New Roman" w:eastAsia="Times New Roman" w:hAnsi="Times New Roman" w:cs="Times New Roman"/>
          <w:color w:val="auto"/>
          <w:sz w:val="32"/>
          <w:szCs w:val="20"/>
        </w:rPr>
        <w:t>Erklärung</w:t>
      </w:r>
    </w:p>
    <w:p w14:paraId="0FAC5892" w14:textId="77777777" w:rsidR="004D28B6" w:rsidRPr="004D28B6" w:rsidRDefault="004D28B6" w:rsidP="004D28B6">
      <w:pPr>
        <w:spacing w:before="60" w:after="60" w:line="240" w:lineRule="auto"/>
        <w:jc w:val="both"/>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Die Items jeder Dimension können getrennt aufsummiert werden. Darüber hinaus kann auch ein Gesamtmaß zur Beschreibung der aktuellen negativen Stimmung gebildet werden. Hierzu müssen zunächst die Items der Skala Positive Stimmung umcodiert werden.</w:t>
      </w:r>
    </w:p>
    <w:p w14:paraId="61CE80AD" w14:textId="77777777" w:rsidR="004D28B6" w:rsidRPr="004D28B6" w:rsidRDefault="004D28B6" w:rsidP="004D28B6">
      <w:pPr>
        <w:tabs>
          <w:tab w:val="left" w:pos="2835"/>
          <w:tab w:val="left" w:pos="3402"/>
          <w:tab w:val="left" w:pos="3969"/>
          <w:tab w:val="left" w:pos="4536"/>
          <w:tab w:val="left" w:pos="5103"/>
          <w:tab w:val="left" w:pos="5670"/>
        </w:tabs>
        <w:spacing w:after="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Trauer (n = 3):</w:t>
      </w:r>
      <w:r w:rsidRPr="004D28B6">
        <w:rPr>
          <w:rFonts w:ascii="Times New Roman" w:eastAsia="Times New Roman" w:hAnsi="Times New Roman" w:cs="Times New Roman"/>
          <w:sz w:val="24"/>
          <w:szCs w:val="20"/>
          <w:lang w:eastAsia="de-DE"/>
        </w:rPr>
        <w:tab/>
        <w:t>3</w:t>
      </w:r>
      <w:r w:rsidRPr="004D28B6">
        <w:rPr>
          <w:rFonts w:ascii="Times New Roman" w:eastAsia="Times New Roman" w:hAnsi="Times New Roman" w:cs="Times New Roman"/>
          <w:sz w:val="24"/>
          <w:szCs w:val="20"/>
          <w:lang w:eastAsia="de-DE"/>
        </w:rPr>
        <w:tab/>
        <w:t>4</w:t>
      </w:r>
      <w:r w:rsidRPr="004D28B6">
        <w:rPr>
          <w:rFonts w:ascii="Times New Roman" w:eastAsia="Times New Roman" w:hAnsi="Times New Roman" w:cs="Times New Roman"/>
          <w:sz w:val="24"/>
          <w:szCs w:val="20"/>
          <w:lang w:eastAsia="de-DE"/>
        </w:rPr>
        <w:tab/>
        <w:t>6</w:t>
      </w:r>
    </w:p>
    <w:p w14:paraId="4A2B4A0F" w14:textId="77777777" w:rsidR="004D28B6" w:rsidRPr="004D28B6" w:rsidRDefault="004D28B6" w:rsidP="004D28B6">
      <w:pPr>
        <w:tabs>
          <w:tab w:val="left" w:pos="2835"/>
          <w:tab w:val="left" w:pos="3402"/>
          <w:tab w:val="left" w:pos="3969"/>
          <w:tab w:val="left" w:pos="4536"/>
          <w:tab w:val="left" w:pos="5103"/>
          <w:tab w:val="left" w:pos="5670"/>
        </w:tabs>
        <w:spacing w:after="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Hoffnungslosigkeit (n = 3):</w:t>
      </w:r>
      <w:r w:rsidRPr="004D28B6">
        <w:rPr>
          <w:rFonts w:ascii="Times New Roman" w:eastAsia="Times New Roman" w:hAnsi="Times New Roman" w:cs="Times New Roman"/>
          <w:sz w:val="24"/>
          <w:szCs w:val="20"/>
          <w:lang w:eastAsia="de-DE"/>
        </w:rPr>
        <w:tab/>
        <w:t>8</w:t>
      </w:r>
      <w:r w:rsidRPr="004D28B6">
        <w:rPr>
          <w:rFonts w:ascii="Times New Roman" w:eastAsia="Times New Roman" w:hAnsi="Times New Roman" w:cs="Times New Roman"/>
          <w:sz w:val="24"/>
          <w:szCs w:val="20"/>
          <w:lang w:eastAsia="de-DE"/>
        </w:rPr>
        <w:tab/>
        <w:t>12</w:t>
      </w:r>
      <w:r w:rsidRPr="004D28B6">
        <w:rPr>
          <w:rFonts w:ascii="Times New Roman" w:eastAsia="Times New Roman" w:hAnsi="Times New Roman" w:cs="Times New Roman"/>
          <w:sz w:val="24"/>
          <w:szCs w:val="20"/>
          <w:lang w:eastAsia="de-DE"/>
        </w:rPr>
        <w:tab/>
        <w:t>16</w:t>
      </w:r>
    </w:p>
    <w:p w14:paraId="79C4F9C9" w14:textId="77777777" w:rsidR="004D28B6" w:rsidRPr="004D28B6" w:rsidRDefault="004D28B6" w:rsidP="004D28B6">
      <w:pPr>
        <w:tabs>
          <w:tab w:val="left" w:pos="2835"/>
          <w:tab w:val="left" w:pos="3402"/>
          <w:tab w:val="left" w:pos="3969"/>
          <w:tab w:val="left" w:pos="4536"/>
          <w:tab w:val="left" w:pos="5103"/>
          <w:tab w:val="left" w:pos="5670"/>
        </w:tabs>
        <w:spacing w:after="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Müdigkeit (n = 4):</w:t>
      </w:r>
      <w:r w:rsidRPr="004D28B6">
        <w:rPr>
          <w:rFonts w:ascii="Times New Roman" w:eastAsia="Times New Roman" w:hAnsi="Times New Roman" w:cs="Times New Roman"/>
          <w:sz w:val="24"/>
          <w:szCs w:val="20"/>
          <w:lang w:eastAsia="de-DE"/>
        </w:rPr>
        <w:tab/>
        <w:t>2</w:t>
      </w:r>
      <w:r w:rsidRPr="004D28B6">
        <w:rPr>
          <w:rFonts w:ascii="Times New Roman" w:eastAsia="Times New Roman" w:hAnsi="Times New Roman" w:cs="Times New Roman"/>
          <w:sz w:val="24"/>
          <w:szCs w:val="20"/>
          <w:lang w:eastAsia="de-DE"/>
        </w:rPr>
        <w:tab/>
        <w:t>9</w:t>
      </w:r>
      <w:r w:rsidRPr="004D28B6">
        <w:rPr>
          <w:rFonts w:ascii="Times New Roman" w:eastAsia="Times New Roman" w:hAnsi="Times New Roman" w:cs="Times New Roman"/>
          <w:sz w:val="24"/>
          <w:szCs w:val="20"/>
          <w:lang w:eastAsia="de-DE"/>
        </w:rPr>
        <w:tab/>
        <w:t>14</w:t>
      </w:r>
      <w:r w:rsidRPr="004D28B6">
        <w:rPr>
          <w:rFonts w:ascii="Times New Roman" w:eastAsia="Times New Roman" w:hAnsi="Times New Roman" w:cs="Times New Roman"/>
          <w:sz w:val="24"/>
          <w:szCs w:val="20"/>
          <w:lang w:eastAsia="de-DE"/>
        </w:rPr>
        <w:tab/>
        <w:t>18</w:t>
      </w:r>
    </w:p>
    <w:p w14:paraId="14AF9A25" w14:textId="77777777" w:rsidR="004D28B6" w:rsidRPr="004D28B6" w:rsidRDefault="004D28B6" w:rsidP="004D28B6">
      <w:pPr>
        <w:tabs>
          <w:tab w:val="left" w:pos="2835"/>
          <w:tab w:val="left" w:pos="3402"/>
          <w:tab w:val="left" w:pos="3969"/>
          <w:tab w:val="left" w:pos="4536"/>
          <w:tab w:val="left" w:pos="5103"/>
          <w:tab w:val="left" w:pos="5670"/>
        </w:tabs>
        <w:spacing w:after="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Positive Stimmung (n = 6):</w:t>
      </w:r>
      <w:r w:rsidRPr="004D28B6">
        <w:rPr>
          <w:rFonts w:ascii="Times New Roman" w:eastAsia="Times New Roman" w:hAnsi="Times New Roman" w:cs="Times New Roman"/>
          <w:sz w:val="24"/>
          <w:szCs w:val="20"/>
          <w:lang w:eastAsia="de-DE"/>
        </w:rPr>
        <w:tab/>
        <w:t>5</w:t>
      </w:r>
      <w:r w:rsidRPr="004D28B6">
        <w:rPr>
          <w:rFonts w:ascii="Times New Roman" w:eastAsia="Times New Roman" w:hAnsi="Times New Roman" w:cs="Times New Roman"/>
          <w:sz w:val="24"/>
          <w:szCs w:val="20"/>
          <w:lang w:eastAsia="de-DE"/>
        </w:rPr>
        <w:tab/>
        <w:t>7</w:t>
      </w:r>
      <w:r w:rsidRPr="004D28B6">
        <w:rPr>
          <w:rFonts w:ascii="Times New Roman" w:eastAsia="Times New Roman" w:hAnsi="Times New Roman" w:cs="Times New Roman"/>
          <w:sz w:val="24"/>
          <w:szCs w:val="20"/>
          <w:lang w:eastAsia="de-DE"/>
        </w:rPr>
        <w:tab/>
        <w:t>11</w:t>
      </w:r>
      <w:r w:rsidRPr="004D28B6">
        <w:rPr>
          <w:rFonts w:ascii="Times New Roman" w:eastAsia="Times New Roman" w:hAnsi="Times New Roman" w:cs="Times New Roman"/>
          <w:sz w:val="24"/>
          <w:szCs w:val="20"/>
          <w:lang w:eastAsia="de-DE"/>
        </w:rPr>
        <w:tab/>
        <w:t>13</w:t>
      </w:r>
      <w:r w:rsidRPr="004D28B6">
        <w:rPr>
          <w:rFonts w:ascii="Times New Roman" w:eastAsia="Times New Roman" w:hAnsi="Times New Roman" w:cs="Times New Roman"/>
          <w:sz w:val="24"/>
          <w:szCs w:val="20"/>
          <w:lang w:eastAsia="de-DE"/>
        </w:rPr>
        <w:tab/>
        <w:t>15</w:t>
      </w:r>
      <w:r w:rsidRPr="004D28B6">
        <w:rPr>
          <w:rFonts w:ascii="Times New Roman" w:eastAsia="Times New Roman" w:hAnsi="Times New Roman" w:cs="Times New Roman"/>
          <w:sz w:val="24"/>
          <w:szCs w:val="20"/>
          <w:lang w:eastAsia="de-DE"/>
        </w:rPr>
        <w:tab/>
        <w:t>19</w:t>
      </w:r>
    </w:p>
    <w:p w14:paraId="2FB9362A" w14:textId="77777777" w:rsidR="004D28B6" w:rsidRPr="004D28B6" w:rsidRDefault="004D28B6" w:rsidP="004D28B6">
      <w:pPr>
        <w:tabs>
          <w:tab w:val="left" w:pos="5670"/>
          <w:tab w:val="left" w:pos="6237"/>
          <w:tab w:val="left" w:pos="6804"/>
        </w:tabs>
        <w:spacing w:before="60" w:after="6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 xml:space="preserve">Hinzu kommt in der vorliegenden Fassung die Skala </w:t>
      </w:r>
    </w:p>
    <w:p w14:paraId="6F5FAFFD" w14:textId="77777777" w:rsidR="004D28B6" w:rsidRPr="004D28B6" w:rsidRDefault="004D28B6" w:rsidP="004D28B6">
      <w:pPr>
        <w:tabs>
          <w:tab w:val="left" w:pos="2835"/>
          <w:tab w:val="left" w:pos="3402"/>
          <w:tab w:val="left" w:pos="3969"/>
          <w:tab w:val="left" w:pos="4536"/>
          <w:tab w:val="left" w:pos="5103"/>
          <w:tab w:val="left" w:pos="5670"/>
        </w:tabs>
        <w:spacing w:before="60" w:after="6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Zorn (n = 3):</w:t>
      </w:r>
      <w:r w:rsidRPr="004D28B6">
        <w:rPr>
          <w:rFonts w:ascii="Times New Roman" w:eastAsia="Times New Roman" w:hAnsi="Times New Roman" w:cs="Times New Roman"/>
          <w:sz w:val="24"/>
          <w:szCs w:val="20"/>
          <w:lang w:eastAsia="de-DE"/>
        </w:rPr>
        <w:tab/>
        <w:t>1</w:t>
      </w:r>
      <w:r w:rsidRPr="004D28B6">
        <w:rPr>
          <w:rFonts w:ascii="Times New Roman" w:eastAsia="Times New Roman" w:hAnsi="Times New Roman" w:cs="Times New Roman"/>
          <w:sz w:val="24"/>
          <w:szCs w:val="20"/>
          <w:lang w:eastAsia="de-DE"/>
        </w:rPr>
        <w:tab/>
        <w:t>10</w:t>
      </w:r>
      <w:r w:rsidRPr="004D28B6">
        <w:rPr>
          <w:rFonts w:ascii="Times New Roman" w:eastAsia="Times New Roman" w:hAnsi="Times New Roman" w:cs="Times New Roman"/>
          <w:sz w:val="24"/>
          <w:szCs w:val="20"/>
          <w:lang w:eastAsia="de-DE"/>
        </w:rPr>
        <w:tab/>
        <w:t>17</w:t>
      </w:r>
    </w:p>
    <w:p w14:paraId="44EF68BB" w14:textId="77777777" w:rsidR="004D28B6" w:rsidRPr="004D28B6" w:rsidRDefault="004D28B6" w:rsidP="004D28B6">
      <w:pPr>
        <w:spacing w:after="0" w:line="240" w:lineRule="auto"/>
        <w:rPr>
          <w:rFonts w:ascii="Times New Roman" w:eastAsia="Times New Roman" w:hAnsi="Times New Roman" w:cs="Times New Roman"/>
          <w:sz w:val="24"/>
          <w:szCs w:val="20"/>
          <w:lang w:eastAsia="de-DE"/>
        </w:rPr>
      </w:pPr>
      <w:r w:rsidRPr="004D28B6">
        <w:rPr>
          <w:rFonts w:ascii="Times New Roman" w:eastAsia="Times New Roman" w:hAnsi="Times New Roman" w:cs="Times New Roman"/>
          <w:sz w:val="24"/>
          <w:szCs w:val="20"/>
          <w:lang w:eastAsia="de-DE"/>
        </w:rPr>
        <w:t xml:space="preserve">die allerdings eine sehr situationsspezifische Bedeutungen zu haben scheint (siehe </w:t>
      </w:r>
      <w:proofErr w:type="spellStart"/>
      <w:r w:rsidRPr="004D28B6">
        <w:rPr>
          <w:rFonts w:ascii="Times New Roman" w:eastAsia="Times New Roman" w:hAnsi="Times New Roman" w:cs="Times New Roman"/>
          <w:sz w:val="24"/>
          <w:szCs w:val="20"/>
          <w:lang w:eastAsia="de-DE"/>
        </w:rPr>
        <w:t>Dalbert</w:t>
      </w:r>
      <w:proofErr w:type="spellEnd"/>
      <w:r w:rsidRPr="004D28B6">
        <w:rPr>
          <w:rFonts w:ascii="Times New Roman" w:eastAsia="Times New Roman" w:hAnsi="Times New Roman" w:cs="Times New Roman"/>
          <w:sz w:val="24"/>
          <w:szCs w:val="20"/>
          <w:lang w:eastAsia="de-DE"/>
        </w:rPr>
        <w:t>, 1992).</w:t>
      </w:r>
    </w:p>
    <w:p w14:paraId="2F91B676" w14:textId="77777777" w:rsidR="004D28B6" w:rsidRPr="004D28B6" w:rsidRDefault="004D28B6" w:rsidP="004D28B6">
      <w:pPr>
        <w:spacing w:before="60" w:after="60" w:line="240" w:lineRule="auto"/>
        <w:jc w:val="both"/>
        <w:rPr>
          <w:rFonts w:ascii="Times New Roman" w:eastAsia="Times New Roman" w:hAnsi="Times New Roman" w:cs="Times New Roman"/>
          <w:b/>
          <w:sz w:val="24"/>
          <w:szCs w:val="20"/>
          <w:lang w:eastAsia="de-DE"/>
        </w:rPr>
      </w:pPr>
      <w:r w:rsidRPr="004D28B6">
        <w:rPr>
          <w:rFonts w:ascii="Times New Roman" w:eastAsia="Times New Roman" w:hAnsi="Times New Roman" w:cs="Times New Roman"/>
          <w:b/>
          <w:sz w:val="24"/>
          <w:szCs w:val="20"/>
          <w:lang w:eastAsia="de-DE"/>
        </w:rPr>
        <w:t>Skalenentwicklung:</w:t>
      </w:r>
    </w:p>
    <w:p w14:paraId="04118F42" w14:textId="77777777" w:rsidR="004D28B6" w:rsidRPr="004D28B6" w:rsidRDefault="004D28B6" w:rsidP="004D28B6">
      <w:pPr>
        <w:spacing w:before="60" w:after="60" w:line="240" w:lineRule="auto"/>
        <w:ind w:left="284" w:hanging="284"/>
        <w:jc w:val="both"/>
        <w:rPr>
          <w:rFonts w:ascii="Times New Roman" w:eastAsia="Times New Roman" w:hAnsi="Times New Roman" w:cs="Times New Roman"/>
          <w:sz w:val="24"/>
          <w:szCs w:val="20"/>
          <w:lang w:eastAsia="de-DE"/>
        </w:rPr>
      </w:pPr>
      <w:proofErr w:type="spellStart"/>
      <w:r w:rsidRPr="004D28B6">
        <w:rPr>
          <w:rFonts w:ascii="Times New Roman" w:eastAsia="Times New Roman" w:hAnsi="Times New Roman" w:cs="Times New Roman"/>
          <w:sz w:val="24"/>
          <w:szCs w:val="20"/>
          <w:lang w:eastAsia="de-DE"/>
        </w:rPr>
        <w:t>Dalbert</w:t>
      </w:r>
      <w:proofErr w:type="spellEnd"/>
      <w:r w:rsidRPr="004D28B6">
        <w:rPr>
          <w:rFonts w:ascii="Times New Roman" w:eastAsia="Times New Roman" w:hAnsi="Times New Roman" w:cs="Times New Roman"/>
          <w:sz w:val="24"/>
          <w:szCs w:val="20"/>
          <w:lang w:eastAsia="de-DE"/>
        </w:rPr>
        <w:t>, C. (1992). Subjektives Wohlbefinden junger Erwachsener: Theoretische und empirische Analysen der Struktur und Stabilität</w:t>
      </w:r>
      <w:r w:rsidRPr="004D28B6">
        <w:rPr>
          <w:rFonts w:ascii="Times New Roman" w:eastAsia="Times New Roman" w:hAnsi="Times New Roman" w:cs="Times New Roman"/>
          <w:i/>
          <w:sz w:val="24"/>
          <w:szCs w:val="20"/>
          <w:lang w:eastAsia="de-DE"/>
        </w:rPr>
        <w:t>. Zeitschrift für Differentielle und Diagnostische Psychologie</w:t>
      </w:r>
      <w:r w:rsidRPr="004D28B6">
        <w:rPr>
          <w:rFonts w:ascii="Times New Roman" w:eastAsia="Times New Roman" w:hAnsi="Times New Roman" w:cs="Times New Roman"/>
          <w:sz w:val="24"/>
          <w:szCs w:val="20"/>
          <w:lang w:eastAsia="de-DE"/>
        </w:rPr>
        <w:t xml:space="preserve">, </w:t>
      </w:r>
      <w:r w:rsidRPr="004D28B6">
        <w:rPr>
          <w:rFonts w:ascii="Times New Roman" w:eastAsia="Times New Roman" w:hAnsi="Times New Roman" w:cs="Times New Roman"/>
          <w:i/>
          <w:sz w:val="24"/>
          <w:szCs w:val="20"/>
          <w:lang w:eastAsia="de-DE"/>
        </w:rPr>
        <w:t>13</w:t>
      </w:r>
      <w:r w:rsidRPr="004D28B6">
        <w:rPr>
          <w:rFonts w:ascii="Times New Roman" w:eastAsia="Times New Roman" w:hAnsi="Times New Roman" w:cs="Times New Roman"/>
          <w:sz w:val="24"/>
          <w:szCs w:val="20"/>
          <w:lang w:eastAsia="de-DE"/>
        </w:rPr>
        <w:t>, 207-220.</w:t>
      </w:r>
    </w:p>
    <w:p w14:paraId="30B187E8" w14:textId="77777777" w:rsidR="004D28B6" w:rsidRPr="004D28B6" w:rsidRDefault="004D28B6" w:rsidP="004D28B6">
      <w:pPr>
        <w:spacing w:before="60" w:after="60" w:line="240" w:lineRule="auto"/>
        <w:ind w:left="284" w:hanging="284"/>
        <w:jc w:val="both"/>
        <w:rPr>
          <w:rFonts w:ascii="Times New Roman" w:eastAsia="Times New Roman" w:hAnsi="Times New Roman" w:cs="Times New Roman"/>
          <w:b/>
          <w:sz w:val="24"/>
          <w:szCs w:val="20"/>
          <w:lang w:eastAsia="de-DE"/>
        </w:rPr>
      </w:pPr>
      <w:r w:rsidRPr="004D28B6">
        <w:rPr>
          <w:rFonts w:ascii="Times New Roman" w:eastAsia="Times New Roman" w:hAnsi="Times New Roman" w:cs="Times New Roman"/>
          <w:b/>
          <w:sz w:val="24"/>
          <w:szCs w:val="20"/>
          <w:lang w:eastAsia="de-DE"/>
        </w:rPr>
        <w:t>Untersuchungen mit diesen Skalen:</w:t>
      </w:r>
    </w:p>
    <w:p w14:paraId="25B79A36" w14:textId="77777777" w:rsidR="004D28B6" w:rsidRPr="004D28B6" w:rsidRDefault="004D28B6" w:rsidP="004D28B6">
      <w:pPr>
        <w:spacing w:after="120" w:line="240" w:lineRule="auto"/>
        <w:ind w:left="567" w:hanging="567"/>
        <w:jc w:val="both"/>
        <w:rPr>
          <w:rFonts w:ascii="Times New Roman" w:eastAsia="Times New Roman" w:hAnsi="Times New Roman" w:cs="Times New Roman"/>
          <w:sz w:val="24"/>
          <w:szCs w:val="20"/>
          <w:lang w:eastAsia="de-DE"/>
        </w:rPr>
      </w:pPr>
      <w:proofErr w:type="spellStart"/>
      <w:r w:rsidRPr="004D28B6">
        <w:rPr>
          <w:rFonts w:ascii="Times New Roman" w:eastAsia="Times New Roman" w:hAnsi="Times New Roman" w:cs="Times New Roman"/>
          <w:sz w:val="24"/>
          <w:szCs w:val="20"/>
          <w:lang w:val="en-US" w:eastAsia="de-DE"/>
        </w:rPr>
        <w:t>Dalbert</w:t>
      </w:r>
      <w:proofErr w:type="spellEnd"/>
      <w:r w:rsidRPr="004D28B6">
        <w:rPr>
          <w:rFonts w:ascii="Times New Roman" w:eastAsia="Times New Roman" w:hAnsi="Times New Roman" w:cs="Times New Roman"/>
          <w:sz w:val="24"/>
          <w:szCs w:val="20"/>
          <w:lang w:val="en-US" w:eastAsia="de-DE"/>
        </w:rPr>
        <w:t xml:space="preserve">, C. (1999). The world is more just for me than generally: About the Personal belief in a Just World Scale’s validity. </w:t>
      </w:r>
      <w:proofErr w:type="spellStart"/>
      <w:r w:rsidRPr="004D28B6">
        <w:rPr>
          <w:rFonts w:ascii="Times New Roman" w:eastAsia="Times New Roman" w:hAnsi="Times New Roman" w:cs="Times New Roman"/>
          <w:i/>
          <w:sz w:val="24"/>
          <w:szCs w:val="20"/>
          <w:lang w:eastAsia="de-DE"/>
        </w:rPr>
        <w:t>Social</w:t>
      </w:r>
      <w:proofErr w:type="spellEnd"/>
      <w:r w:rsidRPr="004D28B6">
        <w:rPr>
          <w:rFonts w:ascii="Times New Roman" w:eastAsia="Times New Roman" w:hAnsi="Times New Roman" w:cs="Times New Roman"/>
          <w:i/>
          <w:sz w:val="24"/>
          <w:szCs w:val="20"/>
          <w:lang w:eastAsia="de-DE"/>
        </w:rPr>
        <w:t xml:space="preserve"> Justice Research</w:t>
      </w:r>
      <w:r w:rsidRPr="004D28B6">
        <w:rPr>
          <w:rFonts w:ascii="Times New Roman" w:eastAsia="Times New Roman" w:hAnsi="Times New Roman" w:cs="Times New Roman"/>
          <w:sz w:val="24"/>
          <w:szCs w:val="20"/>
          <w:lang w:eastAsia="de-DE"/>
        </w:rPr>
        <w:t xml:space="preserve">, </w:t>
      </w:r>
      <w:r w:rsidRPr="004D28B6">
        <w:rPr>
          <w:rFonts w:ascii="Times New Roman" w:eastAsia="Times New Roman" w:hAnsi="Times New Roman" w:cs="Times New Roman"/>
          <w:i/>
          <w:sz w:val="24"/>
          <w:szCs w:val="20"/>
          <w:lang w:eastAsia="de-DE"/>
        </w:rPr>
        <w:t>12</w:t>
      </w:r>
      <w:r w:rsidRPr="004D28B6">
        <w:rPr>
          <w:rFonts w:ascii="Times New Roman" w:eastAsia="Times New Roman" w:hAnsi="Times New Roman" w:cs="Times New Roman"/>
          <w:b/>
          <w:sz w:val="24"/>
          <w:szCs w:val="20"/>
          <w:lang w:eastAsia="de-DE"/>
        </w:rPr>
        <w:t xml:space="preserve">, </w:t>
      </w:r>
      <w:r w:rsidRPr="004D28B6">
        <w:rPr>
          <w:rFonts w:ascii="Times New Roman" w:eastAsia="Times New Roman" w:hAnsi="Times New Roman" w:cs="Times New Roman"/>
          <w:sz w:val="24"/>
          <w:szCs w:val="20"/>
          <w:lang w:eastAsia="de-DE"/>
        </w:rPr>
        <w:t>79-98.</w:t>
      </w:r>
    </w:p>
    <w:p w14:paraId="0FA3D5AC" w14:textId="77777777" w:rsidR="004D28B6" w:rsidRPr="004D28B6" w:rsidRDefault="004D28B6" w:rsidP="004D28B6">
      <w:pPr>
        <w:spacing w:before="60" w:after="60" w:line="240" w:lineRule="auto"/>
        <w:ind w:left="284" w:hanging="284"/>
        <w:jc w:val="both"/>
        <w:rPr>
          <w:rFonts w:ascii="Times New Roman" w:eastAsia="Times New Roman" w:hAnsi="Times New Roman" w:cs="Times New Roman"/>
          <w:sz w:val="24"/>
          <w:szCs w:val="20"/>
          <w:lang w:eastAsia="de-DE"/>
        </w:rPr>
      </w:pPr>
      <w:proofErr w:type="spellStart"/>
      <w:r w:rsidRPr="004D28B6">
        <w:rPr>
          <w:rFonts w:ascii="Times New Roman" w:eastAsia="Times New Roman" w:hAnsi="Times New Roman" w:cs="Times New Roman"/>
          <w:sz w:val="24"/>
          <w:szCs w:val="20"/>
          <w:lang w:eastAsia="de-DE"/>
        </w:rPr>
        <w:t>Dalbert</w:t>
      </w:r>
      <w:proofErr w:type="spellEnd"/>
      <w:r w:rsidRPr="004D28B6">
        <w:rPr>
          <w:rFonts w:ascii="Times New Roman" w:eastAsia="Times New Roman" w:hAnsi="Times New Roman" w:cs="Times New Roman"/>
          <w:sz w:val="24"/>
          <w:szCs w:val="20"/>
          <w:lang w:eastAsia="de-DE"/>
        </w:rPr>
        <w:t xml:space="preserve">, C. (1993). Gefährdung des Wohlbefindens durch Arbeitsplatzunsicherheit: Eine Analyse der Einflussfaktoren Selbstwert und Gerechte-Welt-Glaube. </w:t>
      </w:r>
      <w:r w:rsidRPr="004D28B6">
        <w:rPr>
          <w:rFonts w:ascii="Times New Roman" w:eastAsia="Times New Roman" w:hAnsi="Times New Roman" w:cs="Times New Roman"/>
          <w:i/>
          <w:sz w:val="24"/>
          <w:szCs w:val="20"/>
          <w:lang w:eastAsia="de-DE"/>
        </w:rPr>
        <w:t>Zeitschrift für Gesundheitspsychologie</w:t>
      </w:r>
      <w:r w:rsidRPr="004D28B6">
        <w:rPr>
          <w:rFonts w:ascii="Times New Roman" w:eastAsia="Times New Roman" w:hAnsi="Times New Roman" w:cs="Times New Roman"/>
          <w:sz w:val="24"/>
          <w:szCs w:val="20"/>
          <w:lang w:eastAsia="de-DE"/>
        </w:rPr>
        <w:t xml:space="preserve">, </w:t>
      </w:r>
      <w:r w:rsidRPr="004D28B6">
        <w:rPr>
          <w:rFonts w:ascii="Times New Roman" w:eastAsia="Times New Roman" w:hAnsi="Times New Roman" w:cs="Times New Roman"/>
          <w:i/>
          <w:sz w:val="24"/>
          <w:szCs w:val="20"/>
          <w:lang w:eastAsia="de-DE"/>
        </w:rPr>
        <w:t>1</w:t>
      </w:r>
      <w:r w:rsidRPr="004D28B6">
        <w:rPr>
          <w:rFonts w:ascii="Times New Roman" w:eastAsia="Times New Roman" w:hAnsi="Times New Roman" w:cs="Times New Roman"/>
          <w:sz w:val="24"/>
          <w:szCs w:val="20"/>
          <w:lang w:eastAsia="de-DE"/>
        </w:rPr>
        <w:t>, 294-310.</w:t>
      </w:r>
    </w:p>
    <w:p w14:paraId="1B48E8F9" w14:textId="77777777" w:rsidR="004D28B6" w:rsidRPr="004D28B6" w:rsidRDefault="004D28B6" w:rsidP="004D28B6">
      <w:pPr>
        <w:spacing w:before="60" w:after="60" w:line="240" w:lineRule="auto"/>
        <w:ind w:left="284" w:hanging="284"/>
        <w:jc w:val="both"/>
        <w:rPr>
          <w:rFonts w:ascii="Times New Roman" w:eastAsia="Times New Roman" w:hAnsi="Times New Roman" w:cs="Times New Roman"/>
          <w:sz w:val="24"/>
          <w:szCs w:val="20"/>
          <w:lang w:eastAsia="de-DE"/>
        </w:rPr>
      </w:pPr>
      <w:proofErr w:type="spellStart"/>
      <w:r w:rsidRPr="004D28B6">
        <w:rPr>
          <w:rFonts w:ascii="Times New Roman" w:eastAsia="Times New Roman" w:hAnsi="Times New Roman" w:cs="Times New Roman"/>
          <w:sz w:val="24"/>
          <w:szCs w:val="20"/>
          <w:lang w:eastAsia="de-DE"/>
        </w:rPr>
        <w:t>Dalbert</w:t>
      </w:r>
      <w:proofErr w:type="spellEnd"/>
      <w:r w:rsidRPr="004D28B6">
        <w:rPr>
          <w:rFonts w:ascii="Times New Roman" w:eastAsia="Times New Roman" w:hAnsi="Times New Roman" w:cs="Times New Roman"/>
          <w:sz w:val="24"/>
          <w:szCs w:val="20"/>
          <w:lang w:eastAsia="de-DE"/>
        </w:rPr>
        <w:t xml:space="preserve">, C. (1993). Psychisches Wohlbefinden und Persönlichkeit in Ost und West: Vergleich von Sozialisationseffekten in der früheren DDR und der alten BRD. </w:t>
      </w:r>
      <w:r w:rsidRPr="004D28B6">
        <w:rPr>
          <w:rFonts w:ascii="Times New Roman" w:eastAsia="Times New Roman" w:hAnsi="Times New Roman" w:cs="Times New Roman"/>
          <w:i/>
          <w:sz w:val="24"/>
          <w:szCs w:val="20"/>
          <w:lang w:eastAsia="de-DE"/>
        </w:rPr>
        <w:t>Zeitschrift für Sozialisationsforschung und Erziehungssoziologie</w:t>
      </w:r>
      <w:r w:rsidRPr="004D28B6">
        <w:rPr>
          <w:rFonts w:ascii="Times New Roman" w:eastAsia="Times New Roman" w:hAnsi="Times New Roman" w:cs="Times New Roman"/>
          <w:sz w:val="24"/>
          <w:szCs w:val="20"/>
          <w:lang w:eastAsia="de-DE"/>
        </w:rPr>
        <w:t>,</w:t>
      </w:r>
      <w:r w:rsidRPr="004D28B6">
        <w:rPr>
          <w:rFonts w:ascii="Times New Roman" w:eastAsia="Times New Roman" w:hAnsi="Times New Roman" w:cs="Times New Roman"/>
          <w:i/>
          <w:sz w:val="24"/>
          <w:szCs w:val="20"/>
          <w:lang w:eastAsia="de-DE"/>
        </w:rPr>
        <w:t xml:space="preserve"> (1),</w:t>
      </w:r>
      <w:r w:rsidRPr="004D28B6">
        <w:rPr>
          <w:rFonts w:ascii="Times New Roman" w:eastAsia="Times New Roman" w:hAnsi="Times New Roman" w:cs="Times New Roman"/>
          <w:sz w:val="24"/>
          <w:szCs w:val="20"/>
          <w:lang w:eastAsia="de-DE"/>
        </w:rPr>
        <w:t xml:space="preserve"> 82-94.</w:t>
      </w:r>
    </w:p>
    <w:p w14:paraId="571E68DB" w14:textId="77777777" w:rsidR="004D28B6" w:rsidRPr="00A716D3" w:rsidRDefault="004D28B6" w:rsidP="004D28B6">
      <w:pPr>
        <w:spacing w:after="120" w:line="240" w:lineRule="exact"/>
        <w:ind w:left="510" w:hanging="510"/>
        <w:jc w:val="both"/>
        <w:rPr>
          <w:rFonts w:ascii="Times New Roman" w:eastAsia="Times New Roman" w:hAnsi="Times New Roman" w:cs="Times New Roman"/>
          <w:sz w:val="24"/>
          <w:szCs w:val="20"/>
          <w:lang w:eastAsia="de-DE"/>
        </w:rPr>
      </w:pPr>
      <w:proofErr w:type="spellStart"/>
      <w:r w:rsidRPr="004D28B6">
        <w:rPr>
          <w:rFonts w:ascii="Times New Roman" w:eastAsia="Times New Roman" w:hAnsi="Times New Roman" w:cs="Times New Roman"/>
          <w:sz w:val="24"/>
          <w:szCs w:val="20"/>
          <w:lang w:eastAsia="de-DE"/>
        </w:rPr>
        <w:t>Dalbert</w:t>
      </w:r>
      <w:proofErr w:type="spellEnd"/>
      <w:r w:rsidRPr="004D28B6">
        <w:rPr>
          <w:rFonts w:ascii="Times New Roman" w:eastAsia="Times New Roman" w:hAnsi="Times New Roman" w:cs="Times New Roman"/>
          <w:sz w:val="24"/>
          <w:szCs w:val="20"/>
          <w:lang w:eastAsia="de-DE"/>
        </w:rPr>
        <w:t xml:space="preserve">, C., </w:t>
      </w:r>
      <w:proofErr w:type="spellStart"/>
      <w:r w:rsidRPr="004D28B6">
        <w:rPr>
          <w:rFonts w:ascii="Times New Roman" w:eastAsia="Times New Roman" w:hAnsi="Times New Roman" w:cs="Times New Roman"/>
          <w:sz w:val="24"/>
          <w:szCs w:val="20"/>
          <w:lang w:eastAsia="de-DE"/>
        </w:rPr>
        <w:t>Lipkus</w:t>
      </w:r>
      <w:proofErr w:type="spellEnd"/>
      <w:r w:rsidRPr="004D28B6">
        <w:rPr>
          <w:rFonts w:ascii="Times New Roman" w:eastAsia="Times New Roman" w:hAnsi="Times New Roman" w:cs="Times New Roman"/>
          <w:sz w:val="24"/>
          <w:szCs w:val="20"/>
          <w:lang w:eastAsia="de-DE"/>
        </w:rPr>
        <w:t xml:space="preserve">, I.M., </w:t>
      </w:r>
      <w:proofErr w:type="spellStart"/>
      <w:r w:rsidRPr="004D28B6">
        <w:rPr>
          <w:rFonts w:ascii="Times New Roman" w:eastAsia="Times New Roman" w:hAnsi="Times New Roman" w:cs="Times New Roman"/>
          <w:sz w:val="24"/>
          <w:szCs w:val="20"/>
          <w:lang w:eastAsia="de-DE"/>
        </w:rPr>
        <w:t>Sallay</w:t>
      </w:r>
      <w:proofErr w:type="spellEnd"/>
      <w:r w:rsidRPr="004D28B6">
        <w:rPr>
          <w:rFonts w:ascii="Times New Roman" w:eastAsia="Times New Roman" w:hAnsi="Times New Roman" w:cs="Times New Roman"/>
          <w:sz w:val="24"/>
          <w:szCs w:val="20"/>
          <w:lang w:eastAsia="de-DE"/>
        </w:rPr>
        <w:t xml:space="preserve">, H., &amp; Goch, I. (2001). </w:t>
      </w:r>
      <w:r w:rsidRPr="004D28B6">
        <w:rPr>
          <w:rFonts w:ascii="Times New Roman" w:eastAsia="Times New Roman" w:hAnsi="Times New Roman" w:cs="Times New Roman"/>
          <w:sz w:val="24"/>
          <w:szCs w:val="20"/>
          <w:lang w:val="en-US" w:eastAsia="de-DE"/>
        </w:rPr>
        <w:t>A just and an unjust world: Structure and validity of different world beliefs.</w:t>
      </w:r>
      <w:r w:rsidRPr="004D28B6">
        <w:rPr>
          <w:rFonts w:ascii="Times New Roman" w:eastAsia="Times New Roman" w:hAnsi="Times New Roman" w:cs="Times New Roman"/>
          <w:i/>
          <w:sz w:val="24"/>
          <w:szCs w:val="20"/>
          <w:lang w:val="en-US" w:eastAsia="de-DE"/>
        </w:rPr>
        <w:t xml:space="preserve"> </w:t>
      </w:r>
      <w:proofErr w:type="spellStart"/>
      <w:r w:rsidRPr="00A716D3">
        <w:rPr>
          <w:rFonts w:ascii="Times New Roman" w:eastAsia="Times New Roman" w:hAnsi="Times New Roman" w:cs="Times New Roman"/>
          <w:i/>
          <w:sz w:val="24"/>
          <w:szCs w:val="20"/>
          <w:lang w:eastAsia="de-DE"/>
        </w:rPr>
        <w:t>Personality</w:t>
      </w:r>
      <w:proofErr w:type="spellEnd"/>
      <w:r w:rsidRPr="00A716D3">
        <w:rPr>
          <w:rFonts w:ascii="Times New Roman" w:eastAsia="Times New Roman" w:hAnsi="Times New Roman" w:cs="Times New Roman"/>
          <w:i/>
          <w:sz w:val="24"/>
          <w:szCs w:val="20"/>
          <w:lang w:eastAsia="de-DE"/>
        </w:rPr>
        <w:t xml:space="preserve"> </w:t>
      </w:r>
      <w:proofErr w:type="spellStart"/>
      <w:r w:rsidRPr="00A716D3">
        <w:rPr>
          <w:rFonts w:ascii="Times New Roman" w:eastAsia="Times New Roman" w:hAnsi="Times New Roman" w:cs="Times New Roman"/>
          <w:i/>
          <w:sz w:val="24"/>
          <w:szCs w:val="20"/>
          <w:lang w:eastAsia="de-DE"/>
        </w:rPr>
        <w:t>and</w:t>
      </w:r>
      <w:proofErr w:type="spellEnd"/>
      <w:r w:rsidRPr="00A716D3">
        <w:rPr>
          <w:rFonts w:ascii="Times New Roman" w:eastAsia="Times New Roman" w:hAnsi="Times New Roman" w:cs="Times New Roman"/>
          <w:i/>
          <w:sz w:val="24"/>
          <w:szCs w:val="20"/>
          <w:lang w:eastAsia="de-DE"/>
        </w:rPr>
        <w:t xml:space="preserve"> Individual </w:t>
      </w:r>
      <w:proofErr w:type="spellStart"/>
      <w:r w:rsidRPr="00A716D3">
        <w:rPr>
          <w:rFonts w:ascii="Times New Roman" w:eastAsia="Times New Roman" w:hAnsi="Times New Roman" w:cs="Times New Roman"/>
          <w:i/>
          <w:sz w:val="24"/>
          <w:szCs w:val="20"/>
          <w:lang w:eastAsia="de-DE"/>
        </w:rPr>
        <w:t>Differences</w:t>
      </w:r>
      <w:proofErr w:type="spellEnd"/>
      <w:r w:rsidRPr="00A716D3">
        <w:rPr>
          <w:rFonts w:ascii="Times New Roman" w:eastAsia="Times New Roman" w:hAnsi="Times New Roman" w:cs="Times New Roman"/>
          <w:i/>
          <w:sz w:val="24"/>
          <w:szCs w:val="20"/>
          <w:lang w:eastAsia="de-DE"/>
        </w:rPr>
        <w:t>,</w:t>
      </w:r>
      <w:r w:rsidRPr="00A716D3">
        <w:rPr>
          <w:rFonts w:ascii="Times New Roman" w:eastAsia="Times New Roman" w:hAnsi="Times New Roman" w:cs="Times New Roman"/>
          <w:sz w:val="24"/>
          <w:szCs w:val="20"/>
          <w:lang w:eastAsia="de-DE"/>
        </w:rPr>
        <w:t xml:space="preserve"> </w:t>
      </w:r>
      <w:r w:rsidRPr="00A716D3">
        <w:rPr>
          <w:rFonts w:ascii="Times New Roman" w:eastAsia="Times New Roman" w:hAnsi="Times New Roman" w:cs="Times New Roman"/>
          <w:i/>
          <w:sz w:val="24"/>
          <w:szCs w:val="20"/>
          <w:lang w:eastAsia="de-DE"/>
        </w:rPr>
        <w:t>30</w:t>
      </w:r>
      <w:r w:rsidRPr="00A716D3">
        <w:rPr>
          <w:rFonts w:ascii="Times New Roman" w:eastAsia="Times New Roman" w:hAnsi="Times New Roman" w:cs="Times New Roman"/>
          <w:sz w:val="24"/>
          <w:szCs w:val="20"/>
          <w:lang w:eastAsia="de-DE"/>
        </w:rPr>
        <w:t>, 561-577.</w:t>
      </w:r>
    </w:p>
    <w:p w14:paraId="622CFD5F" w14:textId="5BBF5F89" w:rsidR="005E3471" w:rsidRPr="00C7543C" w:rsidRDefault="005E3471" w:rsidP="00C7543C">
      <w:pPr>
        <w:spacing w:after="0" w:line="145" w:lineRule="exact"/>
        <w:ind w:left="2169" w:right="2123"/>
        <w:jc w:val="center"/>
        <w:rPr>
          <w:rFonts w:ascii="Verdana" w:eastAsia="Verdana" w:hAnsi="Verdana" w:cs="Verdana"/>
          <w:sz w:val="12"/>
          <w:szCs w:val="12"/>
          <w:lang w:val="en-US"/>
        </w:rPr>
      </w:pPr>
    </w:p>
    <w:sectPr w:rsidR="005E3471" w:rsidRPr="00C7543C">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F5F1" w14:textId="77777777" w:rsidR="00875016" w:rsidRDefault="00875016" w:rsidP="00B422D9">
      <w:pPr>
        <w:spacing w:after="0" w:line="240" w:lineRule="auto"/>
      </w:pPr>
      <w:r>
        <w:separator/>
      </w:r>
    </w:p>
  </w:endnote>
  <w:endnote w:type="continuationSeparator" w:id="0">
    <w:p w14:paraId="08D6DACB" w14:textId="77777777" w:rsidR="00875016" w:rsidRDefault="00875016" w:rsidP="00B4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898D" w14:textId="77777777" w:rsidR="00A716D3" w:rsidRDefault="00A716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2B38" w14:textId="77777777" w:rsidR="00A716D3" w:rsidRPr="00216415" w:rsidRDefault="00A716D3" w:rsidP="002164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99A5" w14:textId="77777777" w:rsidR="00A716D3" w:rsidRDefault="00A71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3070" w14:textId="77777777" w:rsidR="00875016" w:rsidRDefault="00875016" w:rsidP="00B422D9">
      <w:pPr>
        <w:spacing w:after="0" w:line="240" w:lineRule="auto"/>
      </w:pPr>
      <w:r>
        <w:separator/>
      </w:r>
    </w:p>
  </w:footnote>
  <w:footnote w:type="continuationSeparator" w:id="0">
    <w:p w14:paraId="7C2BF71C" w14:textId="77777777" w:rsidR="00875016" w:rsidRDefault="00875016" w:rsidP="00B42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885E" w14:textId="77777777" w:rsidR="00A716D3" w:rsidRDefault="00A71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FA55" w14:textId="77777777" w:rsidR="00A716D3" w:rsidRPr="00A15655" w:rsidRDefault="00A716D3" w:rsidP="00A15655">
    <w:pPr>
      <w:pBdr>
        <w:bottom w:val="single" w:sz="4" w:space="1" w:color="auto"/>
      </w:pBdr>
      <w:tabs>
        <w:tab w:val="right" w:pos="9639"/>
      </w:tabs>
      <w:spacing w:after="0" w:line="240" w:lineRule="auto"/>
      <w:rPr>
        <w:rFonts w:ascii="Verdana" w:eastAsia="Times New Roman" w:hAnsi="Verdana" w:cs="Times New Roman"/>
        <w:sz w:val="18"/>
        <w:szCs w:val="20"/>
        <w:lang w:eastAsia="de-DE"/>
      </w:rPr>
    </w:pPr>
  </w:p>
  <w:p w14:paraId="414E6CB0" w14:textId="77777777" w:rsidR="00A716D3" w:rsidRDefault="00A716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EA8C" w14:textId="77777777" w:rsidR="00A716D3" w:rsidRPr="00216415" w:rsidRDefault="00A716D3" w:rsidP="00216415">
    <w:pPr>
      <w:pStyle w:val="Kopfzeile"/>
      <w:widowControl w:val="0"/>
      <w:tabs>
        <w:tab w:val="clear" w:pos="4536"/>
        <w:tab w:val="clear" w:pos="9072"/>
        <w:tab w:val="left" w:pos="39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45E" w14:textId="57D7DAE1" w:rsidR="00875016" w:rsidRPr="008139CE" w:rsidRDefault="00875016" w:rsidP="008139CE">
    <w:pPr>
      <w:tabs>
        <w:tab w:val="center" w:pos="4536"/>
        <w:tab w:val="right" w:pos="9072"/>
      </w:tabs>
      <w:spacing w:after="0" w:line="240" w:lineRule="auto"/>
      <w:rPr>
        <w:rFonts w:ascii="Times New Roman" w:eastAsia="Times New Roman" w:hAnsi="Times New Roman" w:cs="Times New Roman"/>
        <w:sz w:val="20"/>
        <w:szCs w:val="20"/>
        <w:lang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22537D"/>
    <w:rsid w:val="002F4F62"/>
    <w:rsid w:val="003274A9"/>
    <w:rsid w:val="00415BEA"/>
    <w:rsid w:val="00427CC7"/>
    <w:rsid w:val="004D28B6"/>
    <w:rsid w:val="00511B4F"/>
    <w:rsid w:val="005E3471"/>
    <w:rsid w:val="005E6D47"/>
    <w:rsid w:val="00664DEA"/>
    <w:rsid w:val="00671C6F"/>
    <w:rsid w:val="007F5C38"/>
    <w:rsid w:val="008139CE"/>
    <w:rsid w:val="00875016"/>
    <w:rsid w:val="009F0CE6"/>
    <w:rsid w:val="00A716D3"/>
    <w:rsid w:val="00B422D9"/>
    <w:rsid w:val="00B51D92"/>
    <w:rsid w:val="00C5617E"/>
    <w:rsid w:val="00C7543C"/>
    <w:rsid w:val="00D36706"/>
    <w:rsid w:val="00E554BC"/>
    <w:rsid w:val="00F73B12"/>
    <w:rsid w:val="00FB05CD"/>
    <w:rsid w:val="00FB75B9"/>
    <w:rsid w:val="00FD76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F08F60"/>
  <w15:docId w15:val="{BDA7F8CD-B62D-451C-9EF3-AC30D5F6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paragraph" w:styleId="Kopfzeile">
    <w:name w:val="header"/>
    <w:basedOn w:val="Standard"/>
    <w:link w:val="KopfzeileZchn"/>
    <w:uiPriority w:val="99"/>
    <w:unhideWhenUsed/>
    <w:rsid w:val="00B42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2D9"/>
  </w:style>
  <w:style w:type="paragraph" w:styleId="Fuzeile">
    <w:name w:val="footer"/>
    <w:basedOn w:val="Standard"/>
    <w:link w:val="FuzeileZchn"/>
    <w:uiPriority w:val="99"/>
    <w:unhideWhenUsed/>
    <w:rsid w:val="00B42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2D9"/>
  </w:style>
  <w:style w:type="paragraph" w:styleId="Beschriftung">
    <w:name w:val="caption"/>
    <w:basedOn w:val="Standard"/>
    <w:next w:val="Standard"/>
    <w:uiPriority w:val="35"/>
    <w:semiHidden/>
    <w:unhideWhenUsed/>
    <w:qFormat/>
    <w:rsid w:val="004D28B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28" TargetMode="External"/><Relationship Id="rId13" Type="http://schemas.openxmlformats.org/officeDocument/2006/relationships/hyperlink" Target="https://www.testarchiv.eu/en/test/9003796"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3796" TargetMode="External"/><Relationship Id="rId25" Type="http://schemas.openxmlformats.org/officeDocument/2006/relationships/oleObject" Target="embeddings/Microsoft_Word_97-2003-Dokument.doc"/><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3796"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testarchiv.eu/de/test/9003796"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creativecommons.org/licenses/by-nc-nd/4.0/dee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starchiv.eu/de/test/9003796" TargetMode="External"/><Relationship Id="rId14" Type="http://schemas.openxmlformats.org/officeDocument/2006/relationships/hyperlink" Target="https://creativecommons.org/licenses/by-nc-nd/4.0/deed.de"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9DAA-EFA2-45B1-BFF0-E007A0FC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Nadine Herweg</cp:lastModifiedBy>
  <cp:revision>7</cp:revision>
  <cp:lastPrinted>2015-12-03T13:46:00Z</cp:lastPrinted>
  <dcterms:created xsi:type="dcterms:W3CDTF">2016-03-03T09:46:00Z</dcterms:created>
  <dcterms:modified xsi:type="dcterms:W3CDTF">2022-04-20T07:46:00Z</dcterms:modified>
</cp:coreProperties>
</file>