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921E" w14:textId="77777777" w:rsidR="00785B57" w:rsidRDefault="00785B57" w:rsidP="00785B57">
      <w:pPr>
        <w:jc w:val="center"/>
        <w:rPr>
          <w:lang w:val="en-US"/>
        </w:rPr>
      </w:pPr>
      <w:r>
        <w:rPr>
          <w:lang w:val="en-US"/>
        </w:rPr>
        <w:t xml:space="preserve">ReadMe-Document for </w:t>
      </w:r>
    </w:p>
    <w:p w14:paraId="71B6F8AE" w14:textId="2B67319B" w:rsidR="004C2DF9" w:rsidRDefault="00785B57" w:rsidP="00785B57">
      <w:pPr>
        <w:jc w:val="center"/>
        <w:rPr>
          <w:lang w:val="en-US"/>
        </w:rPr>
      </w:pPr>
      <w:r>
        <w:rPr>
          <w:lang w:val="en-US"/>
        </w:rPr>
        <w:t>Dataset for: ‘Pooling it all together – No Influence of Distractor Pool Size on Stimulus-Response Binding’</w:t>
      </w:r>
    </w:p>
    <w:p w14:paraId="022EC66D" w14:textId="5BC8243C" w:rsidR="00785B57" w:rsidRDefault="00785B57" w:rsidP="00785B57">
      <w:pPr>
        <w:jc w:val="center"/>
      </w:pPr>
      <w:r w:rsidRPr="00785B57">
        <w:t>Schmalbrock, P., Moeller, B., &amp; Frings,</w:t>
      </w:r>
      <w:r>
        <w:t xml:space="preserve"> C.</w:t>
      </w:r>
    </w:p>
    <w:p w14:paraId="282304E3" w14:textId="627F524D" w:rsidR="00785B57" w:rsidRDefault="00785B57" w:rsidP="00785B57">
      <w:pPr>
        <w:jc w:val="center"/>
      </w:pPr>
    </w:p>
    <w:p w14:paraId="49854C02" w14:textId="129E59A5" w:rsidR="00785B57" w:rsidRDefault="00785B57" w:rsidP="00785B57">
      <w:r>
        <w:t>Datafile Description:</w:t>
      </w:r>
    </w:p>
    <w:p w14:paraId="5FE1C88F" w14:textId="73D809EF" w:rsidR="00785B57" w:rsidRDefault="00785B57" w:rsidP="00785B57"/>
    <w:p w14:paraId="42021CEC" w14:textId="0E9146E6" w:rsidR="00785B57" w:rsidRDefault="00785B57" w:rsidP="00785B57">
      <w:pPr>
        <w:pStyle w:val="ListParagraph"/>
        <w:numPr>
          <w:ilvl w:val="0"/>
          <w:numId w:val="1"/>
        </w:numPr>
      </w:pPr>
      <w:r>
        <w:t xml:space="preserve">C2_Raw.csv: </w:t>
      </w:r>
    </w:p>
    <w:p w14:paraId="76599714" w14:textId="338A27D1" w:rsidR="00785B57" w:rsidRDefault="00785B57" w:rsidP="00785B57">
      <w:pPr>
        <w:pStyle w:val="ListParagraph"/>
        <w:numPr>
          <w:ilvl w:val="0"/>
          <w:numId w:val="2"/>
        </w:numPr>
        <w:rPr>
          <w:lang w:val="en-US"/>
        </w:rPr>
      </w:pPr>
      <w:r w:rsidRPr="00785B57">
        <w:rPr>
          <w:lang w:val="en-US"/>
        </w:rPr>
        <w:t xml:space="preserve">All raw data, </w:t>
      </w:r>
      <w:r>
        <w:rPr>
          <w:lang w:val="en-US"/>
        </w:rPr>
        <w:t>including practice trials; please note that practice trials were excluded for the analysis</w:t>
      </w:r>
    </w:p>
    <w:p w14:paraId="6317E4F8" w14:textId="076452B5" w:rsidR="00785B57" w:rsidRPr="00785B57" w:rsidRDefault="00785B57" w:rsidP="00785B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column ‘subject’ was renamed to ‘VP’ for later analysis</w:t>
      </w:r>
    </w:p>
    <w:p w14:paraId="7278390B" w14:textId="131DAC5B" w:rsidR="00785B57" w:rsidRDefault="00785B57" w:rsidP="00785B57">
      <w:pPr>
        <w:pStyle w:val="ListParagraph"/>
        <w:numPr>
          <w:ilvl w:val="0"/>
          <w:numId w:val="1"/>
        </w:numPr>
      </w:pPr>
      <w:r>
        <w:t>C128_Raw.csv:</w:t>
      </w:r>
    </w:p>
    <w:p w14:paraId="7469E94F" w14:textId="6DB217AA" w:rsidR="00785B57" w:rsidRDefault="00785B57" w:rsidP="00785B57">
      <w:pPr>
        <w:pStyle w:val="ListParagraph"/>
        <w:numPr>
          <w:ilvl w:val="0"/>
          <w:numId w:val="2"/>
        </w:numPr>
        <w:rPr>
          <w:lang w:val="en-US"/>
        </w:rPr>
      </w:pPr>
      <w:r w:rsidRPr="00785B57">
        <w:rPr>
          <w:lang w:val="en-US"/>
        </w:rPr>
        <w:t xml:space="preserve">All raw data, </w:t>
      </w:r>
      <w:r>
        <w:rPr>
          <w:lang w:val="en-US"/>
        </w:rPr>
        <w:t xml:space="preserve">excluding practice trials; please note that practice trials were excluded for the analysis. </w:t>
      </w:r>
    </w:p>
    <w:p w14:paraId="70AEED2E" w14:textId="77777777" w:rsidR="00785B57" w:rsidRPr="00785B57" w:rsidRDefault="00785B57" w:rsidP="00785B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column ‘subject’ was renamed to ‘VP’ for later analysis</w:t>
      </w:r>
    </w:p>
    <w:p w14:paraId="6A807084" w14:textId="05DCAA75" w:rsidR="00785B57" w:rsidRPr="00785B57" w:rsidRDefault="00785B57" w:rsidP="00785B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column ‘Block was renamed to ‘Trial’ to match the column name in C2_Raw.csv</w:t>
      </w:r>
    </w:p>
    <w:p w14:paraId="6193BED6" w14:textId="04758034" w:rsidR="00785B57" w:rsidRDefault="00785B57" w:rsidP="00785B57">
      <w:pPr>
        <w:pStyle w:val="ListParagraph"/>
        <w:numPr>
          <w:ilvl w:val="0"/>
          <w:numId w:val="1"/>
        </w:numPr>
      </w:pPr>
      <w:r>
        <w:t>FullData.csv:</w:t>
      </w:r>
    </w:p>
    <w:p w14:paraId="2AC3EBA3" w14:textId="1DDE4D6A" w:rsidR="00785B57" w:rsidRPr="00B27F90" w:rsidRDefault="00B27F90" w:rsidP="00785B57">
      <w:pPr>
        <w:pStyle w:val="ListParagraph"/>
        <w:numPr>
          <w:ilvl w:val="0"/>
          <w:numId w:val="2"/>
        </w:numPr>
        <w:rPr>
          <w:lang w:val="en-US"/>
        </w:rPr>
      </w:pPr>
      <w:r w:rsidRPr="00B27F90">
        <w:rPr>
          <w:lang w:val="en-US"/>
        </w:rPr>
        <w:t>Data for analysis (i.e., without practice trials; columns irrelevant for analysis were filtered out</w:t>
      </w:r>
      <w:r>
        <w:rPr>
          <w:lang w:val="en-US"/>
        </w:rPr>
        <w:t>, with applied cut-off criteria</w:t>
      </w:r>
      <w:r w:rsidRPr="00B27F90">
        <w:rPr>
          <w:lang w:val="en-US"/>
        </w:rPr>
        <w:t>)</w:t>
      </w:r>
      <w:r>
        <w:rPr>
          <w:lang w:val="en-US"/>
        </w:rPr>
        <w:t xml:space="preserve"> </w:t>
      </w:r>
    </w:p>
    <w:p w14:paraId="4C3791E8" w14:textId="78825F53" w:rsidR="00785B57" w:rsidRDefault="00785B57" w:rsidP="00785B57">
      <w:pPr>
        <w:pStyle w:val="ListParagraph"/>
        <w:numPr>
          <w:ilvl w:val="0"/>
          <w:numId w:val="1"/>
        </w:numPr>
      </w:pPr>
      <w:r>
        <w:t>AnalysisData.csv:</w:t>
      </w:r>
    </w:p>
    <w:p w14:paraId="3C8FE2FC" w14:textId="744CA42F" w:rsidR="00B27F90" w:rsidRDefault="00B27F90" w:rsidP="00B27F90">
      <w:pPr>
        <w:pStyle w:val="ListParagraph"/>
        <w:numPr>
          <w:ilvl w:val="0"/>
          <w:numId w:val="2"/>
        </w:numPr>
        <w:rPr>
          <w:lang w:val="en-US"/>
        </w:rPr>
      </w:pPr>
      <w:r w:rsidRPr="00B27F90">
        <w:rPr>
          <w:lang w:val="en-US"/>
        </w:rPr>
        <w:t>Data for analysis. Data w</w:t>
      </w:r>
      <w:r>
        <w:rPr>
          <w:lang w:val="en-US"/>
        </w:rPr>
        <w:t>as collapsed from FullData.csv to four conditions per participant</w:t>
      </w:r>
    </w:p>
    <w:p w14:paraId="3B43A69F" w14:textId="2112184D" w:rsidR="00B27F90" w:rsidRDefault="00B27F90" w:rsidP="00B27F90">
      <w:pPr>
        <w:rPr>
          <w:lang w:val="en-US"/>
        </w:rPr>
      </w:pPr>
    </w:p>
    <w:p w14:paraId="4E3AF9CB" w14:textId="4763C050" w:rsidR="00B27F90" w:rsidRDefault="00B27F90" w:rsidP="00B27F90">
      <w:pPr>
        <w:rPr>
          <w:lang w:val="en-US"/>
        </w:rPr>
      </w:pPr>
      <w:r>
        <w:rPr>
          <w:lang w:val="en-US"/>
        </w:rPr>
        <w:t>Colum coding for AnalysisData.csv:</w:t>
      </w:r>
    </w:p>
    <w:p w14:paraId="58D59627" w14:textId="79A3D504" w:rsidR="00B27F90" w:rsidRPr="00B27F90" w:rsidRDefault="00B27F90" w:rsidP="00B27F90">
      <w:pPr>
        <w:rPr>
          <w:lang w:val="en-US"/>
        </w:rPr>
      </w:pPr>
      <w:r>
        <w:rPr>
          <w:lang w:val="en-US"/>
        </w:rPr>
        <w:t>VP:</w:t>
      </w:r>
      <w:r>
        <w:rPr>
          <w:lang w:val="en-US"/>
        </w:rPr>
        <w:tab/>
      </w:r>
      <w:r>
        <w:rPr>
          <w:lang w:val="en-US"/>
        </w:rPr>
        <w:tab/>
        <w:t>Unique numeric value assigned to each participant</w:t>
      </w:r>
    </w:p>
    <w:p w14:paraId="183E0941" w14:textId="67A2821C" w:rsidR="00B27F90" w:rsidRDefault="00B27F90" w:rsidP="00785B57">
      <w:pPr>
        <w:rPr>
          <w:lang w:val="en-US"/>
        </w:rPr>
      </w:pPr>
      <w:r>
        <w:rPr>
          <w:lang w:val="en-US"/>
        </w:rPr>
        <w:t>PPRel:</w:t>
      </w:r>
      <w:r>
        <w:rPr>
          <w:lang w:val="en-US"/>
        </w:rPr>
        <w:tab/>
      </w:r>
      <w:r>
        <w:rPr>
          <w:lang w:val="en-US"/>
        </w:rPr>
        <w:tab/>
        <w:t xml:space="preserve">Prime-Probe Relation; Combined variable for response and distractor relation. </w:t>
      </w:r>
      <w:r>
        <w:rPr>
          <w:lang w:val="en-US"/>
        </w:rPr>
        <w:tab/>
      </w:r>
      <w:r>
        <w:rPr>
          <w:lang w:val="en-US"/>
        </w:rPr>
        <w:tab/>
        <w:t xml:space="preserve">Where RR and DR reference </w:t>
      </w:r>
      <w:r w:rsidRPr="00B27F90">
        <w:rPr>
          <w:b/>
          <w:bCs/>
          <w:lang w:val="en-US"/>
        </w:rPr>
        <w:t>R</w:t>
      </w:r>
      <w:r>
        <w:rPr>
          <w:lang w:val="en-US"/>
        </w:rPr>
        <w:t xml:space="preserve">esponse </w:t>
      </w:r>
      <w:r w:rsidRPr="00B27F90">
        <w:rPr>
          <w:b/>
          <w:bCs/>
          <w:lang w:val="en-US"/>
        </w:rPr>
        <w:t>R</w:t>
      </w:r>
      <w:r>
        <w:rPr>
          <w:lang w:val="en-US"/>
        </w:rPr>
        <w:t xml:space="preserve">epetition trials and </w:t>
      </w:r>
      <w:r w:rsidRPr="00B27F90">
        <w:rPr>
          <w:b/>
          <w:bCs/>
          <w:lang w:val="en-US"/>
        </w:rPr>
        <w:t>D</w:t>
      </w:r>
      <w:r>
        <w:rPr>
          <w:lang w:val="en-US"/>
        </w:rPr>
        <w:t xml:space="preserve">istractor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27F90">
        <w:rPr>
          <w:b/>
          <w:bCs/>
          <w:lang w:val="en-US"/>
        </w:rPr>
        <w:t>R</w:t>
      </w:r>
      <w:r>
        <w:rPr>
          <w:lang w:val="en-US"/>
        </w:rPr>
        <w:t xml:space="preserve">epetition trials. RC and DC reference </w:t>
      </w:r>
      <w:r w:rsidRPr="00B27F90">
        <w:rPr>
          <w:b/>
          <w:bCs/>
          <w:lang w:val="en-US"/>
        </w:rPr>
        <w:t>R</w:t>
      </w:r>
      <w:r>
        <w:rPr>
          <w:lang w:val="en-US"/>
        </w:rPr>
        <w:t xml:space="preserve">esponse </w:t>
      </w:r>
      <w:r w:rsidRPr="00B27F90">
        <w:rPr>
          <w:b/>
          <w:bCs/>
          <w:lang w:val="en-US"/>
        </w:rPr>
        <w:t>C</w:t>
      </w:r>
      <w:r>
        <w:rPr>
          <w:lang w:val="en-US"/>
        </w:rPr>
        <w:t xml:space="preserve">hange trials and </w:t>
      </w:r>
      <w:r w:rsidRPr="00B27F90">
        <w:rPr>
          <w:b/>
          <w:bCs/>
          <w:lang w:val="en-US"/>
        </w:rPr>
        <w:t>D</w:t>
      </w:r>
      <w:r>
        <w:rPr>
          <w:lang w:val="en-US"/>
        </w:rPr>
        <w:t xml:space="preserve">istractor </w:t>
      </w:r>
      <w:r>
        <w:rPr>
          <w:lang w:val="en-US"/>
        </w:rPr>
        <w:tab/>
      </w:r>
      <w:r>
        <w:rPr>
          <w:lang w:val="en-US"/>
        </w:rPr>
        <w:tab/>
      </w:r>
      <w:r w:rsidRPr="00B27F90">
        <w:rPr>
          <w:b/>
          <w:bCs/>
          <w:lang w:val="en-US"/>
        </w:rPr>
        <w:t>C</w:t>
      </w:r>
      <w:r>
        <w:rPr>
          <w:lang w:val="en-US"/>
        </w:rPr>
        <w:t>hange trials.</w:t>
      </w:r>
    </w:p>
    <w:p w14:paraId="60665538" w14:textId="1D9D5613" w:rsidR="00B27F90" w:rsidRDefault="00B27F90" w:rsidP="00785B57">
      <w:pPr>
        <w:rPr>
          <w:lang w:val="en-US"/>
        </w:rPr>
      </w:pPr>
      <w:r>
        <w:rPr>
          <w:lang w:val="en-US"/>
        </w:rPr>
        <w:t>RespRel:</w:t>
      </w:r>
      <w:r>
        <w:rPr>
          <w:lang w:val="en-US"/>
        </w:rPr>
        <w:tab/>
        <w:t xml:space="preserve">Prime-Probe-Response Relation: RR = Response Repetition, RC = Response </w:t>
      </w:r>
      <w:r>
        <w:rPr>
          <w:lang w:val="en-US"/>
        </w:rPr>
        <w:tab/>
      </w:r>
      <w:r>
        <w:rPr>
          <w:lang w:val="en-US"/>
        </w:rPr>
        <w:tab/>
        <w:t>Changen</w:t>
      </w:r>
    </w:p>
    <w:p w14:paraId="5183E65D" w14:textId="39CD31C7" w:rsidR="00B27F90" w:rsidRDefault="00B27F90" w:rsidP="00785B57">
      <w:pPr>
        <w:rPr>
          <w:lang w:val="en-US"/>
        </w:rPr>
      </w:pPr>
      <w:r>
        <w:rPr>
          <w:lang w:val="en-US"/>
        </w:rPr>
        <w:t xml:space="preserve">DistRel: </w:t>
      </w:r>
      <w:r>
        <w:rPr>
          <w:lang w:val="en-US"/>
        </w:rPr>
        <w:tab/>
        <w:t xml:space="preserve">Prime-Probe-Distractor Relation: DR = Distractor Repetition; DC = Distractor </w:t>
      </w:r>
      <w:r>
        <w:rPr>
          <w:lang w:val="en-US"/>
        </w:rPr>
        <w:tab/>
      </w:r>
      <w:r>
        <w:rPr>
          <w:lang w:val="en-US"/>
        </w:rPr>
        <w:tab/>
        <w:t>Change</w:t>
      </w:r>
    </w:p>
    <w:p w14:paraId="0FFB6727" w14:textId="4AC6ABEE" w:rsidR="00B27F90" w:rsidRDefault="00B27F90" w:rsidP="00785B57">
      <w:pPr>
        <w:rPr>
          <w:lang w:val="en-US"/>
        </w:rPr>
      </w:pPr>
      <w:r>
        <w:rPr>
          <w:lang w:val="en-US"/>
        </w:rPr>
        <w:t>Set Size:</w:t>
      </w:r>
      <w:r>
        <w:rPr>
          <w:lang w:val="en-US"/>
        </w:rPr>
        <w:tab/>
        <w:t xml:space="preserve">Describes the group participants were assigned to:128 = 128 different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distractors; 2 = 2 different distractors</w:t>
      </w:r>
    </w:p>
    <w:p w14:paraId="42BEA480" w14:textId="31342F94" w:rsidR="00B27F90" w:rsidRDefault="00B96397" w:rsidP="00785B57">
      <w:pPr>
        <w:rPr>
          <w:lang w:val="en-US"/>
        </w:rPr>
      </w:pPr>
      <w:r>
        <w:rPr>
          <w:lang w:val="en-US"/>
        </w:rPr>
        <w:t>m</w:t>
      </w:r>
      <w:r w:rsidR="00B27F90">
        <w:rPr>
          <w:lang w:val="en-US"/>
        </w:rPr>
        <w:t>ean</w:t>
      </w:r>
      <w:r>
        <w:rPr>
          <w:lang w:val="en-US"/>
        </w:rPr>
        <w:t>_RTi:</w:t>
      </w:r>
      <w:r>
        <w:rPr>
          <w:lang w:val="en-US"/>
        </w:rPr>
        <w:tab/>
        <w:t>Mean for each condition per participant for prime reaction times</w:t>
      </w:r>
    </w:p>
    <w:p w14:paraId="60B95ED4" w14:textId="5B620002" w:rsidR="00B96397" w:rsidRPr="00B27F90" w:rsidRDefault="00B96397" w:rsidP="00B96397">
      <w:pPr>
        <w:rPr>
          <w:lang w:val="en-US"/>
        </w:rPr>
      </w:pPr>
      <w:r>
        <w:rPr>
          <w:lang w:val="en-US"/>
        </w:rPr>
        <w:t>median_RTi:</w:t>
      </w:r>
      <w:r>
        <w:rPr>
          <w:lang w:val="en-US"/>
        </w:rPr>
        <w:tab/>
        <w:t>Median for each condition per participant for prime reaction times</w:t>
      </w:r>
    </w:p>
    <w:p w14:paraId="4277CF58" w14:textId="7AE5B334" w:rsidR="00B96397" w:rsidRDefault="00B96397" w:rsidP="00B96397">
      <w:pPr>
        <w:rPr>
          <w:lang w:val="en-US"/>
        </w:rPr>
      </w:pPr>
      <w:r>
        <w:rPr>
          <w:lang w:val="en-US"/>
        </w:rPr>
        <w:t>sd_RTi:</w:t>
      </w:r>
      <w:r>
        <w:rPr>
          <w:lang w:val="en-US"/>
        </w:rPr>
        <w:tab/>
        <w:t>Standard deviation for each condition per participant for prime reaction times</w:t>
      </w:r>
    </w:p>
    <w:p w14:paraId="25A012BB" w14:textId="151FE73D" w:rsidR="00B96397" w:rsidRDefault="00B96397" w:rsidP="00B96397">
      <w:pPr>
        <w:rPr>
          <w:lang w:val="en-US"/>
        </w:rPr>
      </w:pPr>
      <w:r>
        <w:rPr>
          <w:lang w:val="en-US"/>
        </w:rPr>
        <w:t>mean_RTo:</w:t>
      </w:r>
      <w:r>
        <w:rPr>
          <w:lang w:val="en-US"/>
        </w:rPr>
        <w:tab/>
        <w:t>Mean for each condition per participant for probe reaction times</w:t>
      </w:r>
    </w:p>
    <w:p w14:paraId="08FB4F2D" w14:textId="490D8304" w:rsidR="00B96397" w:rsidRPr="00B27F90" w:rsidRDefault="00B96397" w:rsidP="00B96397">
      <w:pPr>
        <w:rPr>
          <w:lang w:val="en-US"/>
        </w:rPr>
      </w:pPr>
      <w:r>
        <w:rPr>
          <w:lang w:val="en-US"/>
        </w:rPr>
        <w:t>median_RTo:</w:t>
      </w:r>
      <w:r>
        <w:rPr>
          <w:lang w:val="en-US"/>
        </w:rPr>
        <w:tab/>
        <w:t>Median for each condition per participant for probe reaction times</w:t>
      </w:r>
    </w:p>
    <w:p w14:paraId="2C193084" w14:textId="1C39A320" w:rsidR="00B96397" w:rsidRDefault="00B96397" w:rsidP="00B96397">
      <w:pPr>
        <w:rPr>
          <w:lang w:val="en-US"/>
        </w:rPr>
      </w:pPr>
      <w:r>
        <w:rPr>
          <w:lang w:val="en-US"/>
        </w:rPr>
        <w:lastRenderedPageBreak/>
        <w:t>sd_RTo:</w:t>
      </w:r>
      <w:r>
        <w:rPr>
          <w:lang w:val="en-US"/>
        </w:rPr>
        <w:tab/>
        <w:t>Standard deviation for each condition per participant for probe reaction times</w:t>
      </w:r>
    </w:p>
    <w:p w14:paraId="6A33CC47" w14:textId="4C47379E" w:rsidR="00B96397" w:rsidRDefault="00B96397" w:rsidP="00B96397">
      <w:pPr>
        <w:rPr>
          <w:lang w:val="en-US"/>
        </w:rPr>
      </w:pPr>
      <w:r>
        <w:rPr>
          <w:lang w:val="en-US"/>
        </w:rPr>
        <w:t>binding:</w:t>
      </w:r>
      <w:r>
        <w:rPr>
          <w:lang w:val="en-US"/>
        </w:rPr>
        <w:tab/>
        <w:t xml:space="preserve">Binding effect for each participant. Note: All four conditions per participant </w:t>
      </w:r>
      <w:r>
        <w:rPr>
          <w:lang w:val="en-US"/>
        </w:rPr>
        <w:tab/>
      </w:r>
      <w:r>
        <w:rPr>
          <w:lang w:val="en-US"/>
        </w:rPr>
        <w:tab/>
        <w:t xml:space="preserve">display the </w:t>
      </w:r>
      <w:r>
        <w:rPr>
          <w:b/>
          <w:bCs/>
          <w:lang w:val="en-US"/>
        </w:rPr>
        <w:t xml:space="preserve">same </w:t>
      </w:r>
      <w:r>
        <w:rPr>
          <w:lang w:val="en-US"/>
        </w:rPr>
        <w:t xml:space="preserve">binding effect. A filter was applied in the binding effect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analysis. See script.</w:t>
      </w:r>
    </w:p>
    <w:p w14:paraId="632D7486" w14:textId="3079715C" w:rsidR="00B96397" w:rsidRPr="00B96397" w:rsidRDefault="00B96397" w:rsidP="00B96397">
      <w:pPr>
        <w:rPr>
          <w:lang w:val="en-US"/>
        </w:rPr>
      </w:pPr>
      <w:r>
        <w:rPr>
          <w:lang w:val="en-US"/>
        </w:rPr>
        <w:t>ErrProtz:</w:t>
      </w:r>
      <w:r>
        <w:rPr>
          <w:lang w:val="en-US"/>
        </w:rPr>
        <w:tab/>
        <w:t>Error Percentage per participant for each condition.</w:t>
      </w:r>
    </w:p>
    <w:p w14:paraId="5918C08F" w14:textId="77777777" w:rsidR="00B96397" w:rsidRPr="00B27F90" w:rsidRDefault="00B96397" w:rsidP="00B96397">
      <w:pPr>
        <w:rPr>
          <w:lang w:val="en-US"/>
        </w:rPr>
      </w:pPr>
    </w:p>
    <w:p w14:paraId="3A120793" w14:textId="77777777" w:rsidR="00B96397" w:rsidRPr="00B27F90" w:rsidRDefault="00B96397" w:rsidP="00785B57">
      <w:pPr>
        <w:rPr>
          <w:lang w:val="en-US"/>
        </w:rPr>
      </w:pPr>
    </w:p>
    <w:p w14:paraId="177E544D" w14:textId="77777777" w:rsidR="00785B57" w:rsidRPr="00B27F90" w:rsidRDefault="00785B57" w:rsidP="00785B57">
      <w:pPr>
        <w:rPr>
          <w:lang w:val="en-US"/>
        </w:rPr>
      </w:pPr>
    </w:p>
    <w:sectPr w:rsidR="00785B57" w:rsidRPr="00B27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48E"/>
    <w:multiLevelType w:val="hybridMultilevel"/>
    <w:tmpl w:val="EFFC3420"/>
    <w:lvl w:ilvl="0" w:tplc="6262E7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1B6744"/>
    <w:multiLevelType w:val="hybridMultilevel"/>
    <w:tmpl w:val="B5C85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57"/>
    <w:rsid w:val="004C2DF9"/>
    <w:rsid w:val="00650FDA"/>
    <w:rsid w:val="00785B57"/>
    <w:rsid w:val="00B27F90"/>
    <w:rsid w:val="00B96397"/>
    <w:rsid w:val="00C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6E4A"/>
  <w15:chartTrackingRefBased/>
  <w15:docId w15:val="{FAAE3AA9-A7E8-4A16-96BF-73A57670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76A62"/>
    <w:pPr>
      <w:keepNext/>
      <w:keepLines/>
      <w:suppressAutoHyphens/>
      <w:spacing w:after="240" w:line="240" w:lineRule="auto"/>
      <w:outlineLvl w:val="0"/>
    </w:pPr>
    <w:rPr>
      <w:rFonts w:eastAsia="Arial"/>
      <w:bCs/>
      <w:i/>
      <w:kern w:val="32"/>
      <w:sz w:val="26"/>
      <w:szCs w:val="4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A62"/>
    <w:rPr>
      <w:rFonts w:eastAsia="Arial"/>
      <w:bCs/>
      <w:i/>
      <w:kern w:val="32"/>
      <w:sz w:val="26"/>
      <w:szCs w:val="40"/>
      <w:lang w:eastAsia="de-DE"/>
    </w:rPr>
  </w:style>
  <w:style w:type="paragraph" w:styleId="ListParagraph">
    <w:name w:val="List Paragraph"/>
    <w:basedOn w:val="Normal"/>
    <w:uiPriority w:val="34"/>
    <w:qFormat/>
    <w:rsid w:val="0078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3</cp:revision>
  <dcterms:created xsi:type="dcterms:W3CDTF">2020-07-17T09:03:00Z</dcterms:created>
  <dcterms:modified xsi:type="dcterms:W3CDTF">2020-07-22T08:29:00Z</dcterms:modified>
</cp:coreProperties>
</file>